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5B" w:rsidRPr="00E96E5B" w:rsidRDefault="00E96E5B" w:rsidP="00E96E5B">
      <w:pPr>
        <w:spacing w:after="0" w:line="240" w:lineRule="auto"/>
        <w:jc w:val="center"/>
        <w:rPr>
          <w:rFonts w:ascii="Times New Roman" w:hAnsi="Times New Roman" w:cs="Times New Roman"/>
          <w:sz w:val="20"/>
        </w:rPr>
      </w:pPr>
      <w:r w:rsidRPr="00E96E5B">
        <w:rPr>
          <w:rFonts w:ascii="Times New Roman" w:hAnsi="Times New Roman" w:cs="Times New Roman"/>
          <w:noProof/>
        </w:rPr>
        <w:drawing>
          <wp:anchor distT="47625" distB="47625" distL="47625" distR="47625" simplePos="0" relativeHeight="251656192" behindDoc="0" locked="0" layoutInCell="1" allowOverlap="0">
            <wp:simplePos x="0" y="0"/>
            <wp:positionH relativeFrom="column">
              <wp:posOffset>2633345</wp:posOffset>
            </wp:positionH>
            <wp:positionV relativeFrom="line">
              <wp:posOffset>-190500</wp:posOffset>
            </wp:positionV>
            <wp:extent cx="709930" cy="876300"/>
            <wp:effectExtent l="0" t="0" r="0" b="0"/>
            <wp:wrapSquare wrapText="bothSides"/>
            <wp:docPr id="3" name="Рисунок 3"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09930" cy="876300"/>
                    </a:xfrm>
                    <a:prstGeom prst="rect">
                      <a:avLst/>
                    </a:prstGeom>
                    <a:noFill/>
                  </pic:spPr>
                </pic:pic>
              </a:graphicData>
            </a:graphic>
          </wp:anchor>
        </w:drawing>
      </w:r>
    </w:p>
    <w:p w:rsidR="00E96E5B" w:rsidRPr="00E96E5B" w:rsidRDefault="00E96E5B" w:rsidP="00E96E5B">
      <w:pPr>
        <w:spacing w:after="0" w:line="240" w:lineRule="auto"/>
        <w:jc w:val="center"/>
        <w:rPr>
          <w:rFonts w:ascii="Times New Roman" w:hAnsi="Times New Roman" w:cs="Times New Roman"/>
          <w:sz w:val="24"/>
        </w:rPr>
      </w:pPr>
    </w:p>
    <w:p w:rsidR="00E96E5B" w:rsidRPr="00E96E5B" w:rsidRDefault="00E96E5B" w:rsidP="00E96E5B">
      <w:pPr>
        <w:spacing w:after="0" w:line="240" w:lineRule="auto"/>
        <w:jc w:val="center"/>
        <w:rPr>
          <w:rFonts w:ascii="Times New Roman" w:hAnsi="Times New Roman" w:cs="Times New Roman"/>
        </w:rPr>
      </w:pPr>
    </w:p>
    <w:p w:rsidR="00E96E5B" w:rsidRPr="00E96E5B" w:rsidRDefault="00E96E5B" w:rsidP="00E96E5B">
      <w:pPr>
        <w:spacing w:after="0" w:line="240" w:lineRule="auto"/>
        <w:jc w:val="center"/>
        <w:rPr>
          <w:rFonts w:ascii="Times New Roman" w:hAnsi="Times New Roman" w:cs="Times New Roman"/>
          <w:b/>
          <w:sz w:val="40"/>
          <w:szCs w:val="40"/>
        </w:rPr>
      </w:pPr>
      <w:r w:rsidRPr="00E96E5B">
        <w:rPr>
          <w:rFonts w:ascii="Times New Roman" w:hAnsi="Times New Roman" w:cs="Times New Roman"/>
          <w:b/>
          <w:sz w:val="40"/>
          <w:szCs w:val="40"/>
        </w:rPr>
        <w:t xml:space="preserve">  </w:t>
      </w:r>
    </w:p>
    <w:p w:rsidR="00E96E5B" w:rsidRPr="00E96E5B" w:rsidRDefault="00E96E5B" w:rsidP="00E96E5B">
      <w:pPr>
        <w:spacing w:after="0" w:line="240" w:lineRule="auto"/>
        <w:jc w:val="center"/>
        <w:rPr>
          <w:rFonts w:ascii="Times New Roman" w:hAnsi="Times New Roman" w:cs="Times New Roman"/>
          <w:b/>
          <w:sz w:val="24"/>
          <w:szCs w:val="24"/>
        </w:rPr>
      </w:pPr>
      <w:proofErr w:type="gramStart"/>
      <w:r w:rsidRPr="00E96E5B">
        <w:rPr>
          <w:rFonts w:ascii="Times New Roman" w:hAnsi="Times New Roman" w:cs="Times New Roman"/>
          <w:b/>
          <w:sz w:val="40"/>
          <w:szCs w:val="40"/>
        </w:rPr>
        <w:t>П</w:t>
      </w:r>
      <w:proofErr w:type="gramEnd"/>
      <w:r w:rsidRPr="00E96E5B">
        <w:rPr>
          <w:rFonts w:ascii="Times New Roman" w:hAnsi="Times New Roman" w:cs="Times New Roman"/>
          <w:b/>
          <w:sz w:val="40"/>
          <w:szCs w:val="40"/>
        </w:rPr>
        <w:t xml:space="preserve"> О С Т А Н О В Л Е Н И Е </w:t>
      </w:r>
    </w:p>
    <w:p w:rsidR="00E96E5B" w:rsidRPr="00E96E5B" w:rsidRDefault="00E96E5B" w:rsidP="00E96E5B">
      <w:pPr>
        <w:spacing w:after="0" w:line="240" w:lineRule="auto"/>
        <w:jc w:val="center"/>
        <w:rPr>
          <w:rFonts w:ascii="Times New Roman" w:hAnsi="Times New Roman" w:cs="Times New Roman"/>
          <w:b/>
          <w:sz w:val="36"/>
          <w:szCs w:val="36"/>
        </w:rPr>
      </w:pPr>
      <w:r w:rsidRPr="00E96E5B">
        <w:rPr>
          <w:rFonts w:ascii="Times New Roman" w:hAnsi="Times New Roman" w:cs="Times New Roman"/>
          <w:b/>
          <w:sz w:val="36"/>
          <w:szCs w:val="36"/>
        </w:rPr>
        <w:t>администрации городского поселения -</w:t>
      </w:r>
    </w:p>
    <w:p w:rsidR="00E96E5B" w:rsidRPr="00E96E5B" w:rsidRDefault="00E96E5B" w:rsidP="00E96E5B">
      <w:pPr>
        <w:spacing w:after="0" w:line="240" w:lineRule="auto"/>
        <w:jc w:val="center"/>
        <w:rPr>
          <w:rFonts w:ascii="Times New Roman" w:hAnsi="Times New Roman" w:cs="Times New Roman"/>
          <w:b/>
          <w:sz w:val="36"/>
          <w:szCs w:val="36"/>
        </w:rPr>
      </w:pPr>
      <w:r w:rsidRPr="00E96E5B">
        <w:rPr>
          <w:rFonts w:ascii="Times New Roman" w:hAnsi="Times New Roman" w:cs="Times New Roman"/>
          <w:b/>
          <w:sz w:val="36"/>
          <w:szCs w:val="36"/>
        </w:rPr>
        <w:t>город  Богучар</w:t>
      </w:r>
    </w:p>
    <w:p w:rsidR="00E96E5B" w:rsidRPr="00E96E5B" w:rsidRDefault="00E96E5B" w:rsidP="00E96E5B">
      <w:pPr>
        <w:spacing w:after="0" w:line="240" w:lineRule="auto"/>
        <w:jc w:val="center"/>
        <w:rPr>
          <w:rFonts w:ascii="Times New Roman" w:hAnsi="Times New Roman" w:cs="Times New Roman"/>
          <w:b/>
          <w:sz w:val="28"/>
          <w:szCs w:val="28"/>
        </w:rPr>
      </w:pPr>
      <w:r w:rsidRPr="00E96E5B">
        <w:rPr>
          <w:rFonts w:ascii="Times New Roman" w:hAnsi="Times New Roman" w:cs="Times New Roman"/>
          <w:b/>
          <w:sz w:val="36"/>
          <w:szCs w:val="36"/>
        </w:rPr>
        <w:t xml:space="preserve"> </w:t>
      </w:r>
    </w:p>
    <w:p w:rsidR="00E96E5B" w:rsidRPr="00E96E5B" w:rsidRDefault="00697603" w:rsidP="00E21286">
      <w:pPr>
        <w:spacing w:after="0" w:line="240" w:lineRule="auto"/>
        <w:rPr>
          <w:rFonts w:ascii="Times New Roman" w:hAnsi="Times New Roman" w:cs="Times New Roman"/>
          <w:b/>
        </w:rPr>
      </w:pPr>
      <w:r w:rsidRPr="00697603">
        <w:rPr>
          <w:rFonts w:ascii="Times New Roman" w:hAnsi="Times New Roman" w:cs="Times New Roman"/>
          <w:sz w:val="24"/>
          <w:szCs w:val="24"/>
        </w:rPr>
        <w:pict>
          <v:line id="_x0000_s1026" style="position:absolute;z-index:251658240" from="0,0" to="468pt,0" strokeweight="4.25pt">
            <v:stroke linestyle="thinThick"/>
          </v:line>
        </w:pict>
      </w:r>
    </w:p>
    <w:p w:rsidR="00E96E5B" w:rsidRPr="001F56C0" w:rsidRDefault="00EE0290" w:rsidP="00E96E5B">
      <w:pPr>
        <w:spacing w:after="0" w:line="240" w:lineRule="auto"/>
        <w:rPr>
          <w:rFonts w:ascii="Century Gothic" w:hAnsi="Century Gothic" w:cs="Times New Roman"/>
          <w:szCs w:val="20"/>
        </w:rPr>
      </w:pPr>
      <w:r w:rsidRPr="001F56C0">
        <w:rPr>
          <w:rFonts w:ascii="Century Gothic" w:hAnsi="Century Gothic" w:cs="Times New Roman"/>
        </w:rPr>
        <w:t xml:space="preserve">от </w:t>
      </w:r>
      <w:r w:rsidR="00E96E5B" w:rsidRPr="001F56C0">
        <w:rPr>
          <w:rFonts w:ascii="Century Gothic" w:hAnsi="Century Gothic" w:cs="Times New Roman"/>
        </w:rPr>
        <w:t>«</w:t>
      </w:r>
      <w:r w:rsidR="00AC378F">
        <w:rPr>
          <w:rFonts w:ascii="Century Gothic" w:hAnsi="Century Gothic" w:cs="Times New Roman"/>
          <w:u w:val="single"/>
        </w:rPr>
        <w:t>_</w:t>
      </w:r>
      <w:r w:rsidR="00AE4CC2">
        <w:rPr>
          <w:rFonts w:ascii="Century Gothic" w:hAnsi="Century Gothic" w:cs="Times New Roman"/>
          <w:u w:val="single"/>
        </w:rPr>
        <w:t>14</w:t>
      </w:r>
      <w:r w:rsidR="00AC378F">
        <w:rPr>
          <w:rFonts w:ascii="Century Gothic" w:hAnsi="Century Gothic" w:cs="Times New Roman"/>
          <w:u w:val="single"/>
        </w:rPr>
        <w:t>_</w:t>
      </w:r>
      <w:r w:rsidR="00E96E5B" w:rsidRPr="001F56C0">
        <w:rPr>
          <w:rFonts w:ascii="Century Gothic" w:hAnsi="Century Gothic" w:cs="Times New Roman"/>
        </w:rPr>
        <w:t xml:space="preserve">» </w:t>
      </w:r>
      <w:r w:rsidR="00AC378F">
        <w:rPr>
          <w:rFonts w:ascii="Century Gothic" w:hAnsi="Century Gothic" w:cs="Times New Roman"/>
          <w:u w:val="single"/>
        </w:rPr>
        <w:t>марта</w:t>
      </w:r>
      <w:r w:rsidR="00E96E5B" w:rsidRPr="001F56C0">
        <w:rPr>
          <w:rFonts w:ascii="Century Gothic" w:hAnsi="Century Gothic" w:cs="Times New Roman"/>
        </w:rPr>
        <w:t xml:space="preserve"> 201</w:t>
      </w:r>
      <w:r w:rsidR="002C3CF1" w:rsidRPr="001F56C0">
        <w:rPr>
          <w:rFonts w:ascii="Century Gothic" w:hAnsi="Century Gothic" w:cs="Times New Roman"/>
        </w:rPr>
        <w:t>7</w:t>
      </w:r>
      <w:r w:rsidR="00E96E5B" w:rsidRPr="001F56C0">
        <w:rPr>
          <w:rFonts w:ascii="Century Gothic" w:hAnsi="Century Gothic" w:cs="Times New Roman"/>
        </w:rPr>
        <w:t xml:space="preserve"> года  №  </w:t>
      </w:r>
      <w:r w:rsidR="00AE4CC2">
        <w:rPr>
          <w:rFonts w:ascii="Century Gothic" w:hAnsi="Century Gothic" w:cs="Times New Roman"/>
          <w:u w:val="single"/>
        </w:rPr>
        <w:t>52</w:t>
      </w:r>
      <w:r w:rsidR="00E96E5B" w:rsidRPr="001F56C0">
        <w:rPr>
          <w:rFonts w:ascii="Century Gothic" w:hAnsi="Century Gothic" w:cs="Times New Roman"/>
        </w:rPr>
        <w:t xml:space="preserve">                                                        </w:t>
      </w:r>
      <w:r w:rsidR="00AC378F">
        <w:rPr>
          <w:rFonts w:ascii="Century Gothic" w:hAnsi="Century Gothic" w:cs="Times New Roman"/>
        </w:rPr>
        <w:tab/>
      </w:r>
      <w:r w:rsidR="00AC378F">
        <w:rPr>
          <w:rFonts w:ascii="Century Gothic" w:hAnsi="Century Gothic" w:cs="Times New Roman"/>
        </w:rPr>
        <w:tab/>
      </w:r>
      <w:r w:rsidR="00E96E5B" w:rsidRPr="001F56C0">
        <w:rPr>
          <w:rFonts w:ascii="Century Gothic" w:hAnsi="Century Gothic" w:cs="Times New Roman"/>
          <w:szCs w:val="20"/>
        </w:rPr>
        <w:t>г. Богучар</w:t>
      </w:r>
    </w:p>
    <w:p w:rsidR="00E96E5B" w:rsidRDefault="00E96E5B" w:rsidP="00E96E5B">
      <w:pPr>
        <w:spacing w:after="0" w:line="240" w:lineRule="auto"/>
        <w:rPr>
          <w:rFonts w:ascii="Century Gothic" w:hAnsi="Century Gothic" w:cs="Times New Roman"/>
          <w:szCs w:val="24"/>
        </w:rPr>
      </w:pPr>
    </w:p>
    <w:p w:rsidR="00B855C2" w:rsidRDefault="00B855C2" w:rsidP="006942AC">
      <w:pPr>
        <w:shd w:val="clear" w:color="auto" w:fill="FFFFFF"/>
        <w:tabs>
          <w:tab w:val="left" w:pos="5245"/>
        </w:tabs>
        <w:autoSpaceDE w:val="0"/>
        <w:autoSpaceDN w:val="0"/>
        <w:adjustRightInd w:val="0"/>
        <w:spacing w:after="0"/>
        <w:ind w:right="3685"/>
        <w:jc w:val="both"/>
        <w:rPr>
          <w:rFonts w:ascii="Times New Roman" w:hAnsi="Times New Roman" w:cs="Times New Roman"/>
          <w:color w:val="000000"/>
          <w:sz w:val="28"/>
          <w:szCs w:val="28"/>
        </w:rPr>
      </w:pPr>
    </w:p>
    <w:p w:rsidR="00AB3177" w:rsidRPr="006942AC" w:rsidRDefault="001C05F3" w:rsidP="00B855C2">
      <w:pPr>
        <w:shd w:val="clear" w:color="auto" w:fill="FFFFFF"/>
        <w:tabs>
          <w:tab w:val="left" w:pos="5245"/>
        </w:tabs>
        <w:autoSpaceDE w:val="0"/>
        <w:autoSpaceDN w:val="0"/>
        <w:adjustRightInd w:val="0"/>
        <w:spacing w:after="0" w:line="240" w:lineRule="auto"/>
        <w:ind w:right="3685"/>
        <w:jc w:val="both"/>
        <w:rPr>
          <w:rFonts w:ascii="Times New Roman" w:hAnsi="Times New Roman" w:cs="Times New Roman"/>
          <w:color w:val="000000"/>
          <w:sz w:val="28"/>
          <w:szCs w:val="28"/>
        </w:rPr>
      </w:pPr>
      <w:proofErr w:type="gramStart"/>
      <w:r w:rsidRPr="006942AC">
        <w:rPr>
          <w:rFonts w:ascii="Times New Roman" w:hAnsi="Times New Roman" w:cs="Times New Roman"/>
          <w:color w:val="000000"/>
          <w:sz w:val="28"/>
          <w:szCs w:val="28"/>
        </w:rPr>
        <w:t>О</w:t>
      </w:r>
      <w:r w:rsidR="00F93C47">
        <w:rPr>
          <w:rFonts w:ascii="Times New Roman" w:hAnsi="Times New Roman" w:cs="Times New Roman"/>
          <w:color w:val="000000"/>
          <w:sz w:val="28"/>
          <w:szCs w:val="28"/>
        </w:rPr>
        <w:t xml:space="preserve">б утверждении Порядка </w:t>
      </w:r>
      <w:r w:rsidR="0021231A">
        <w:rPr>
          <w:rFonts w:ascii="Times New Roman" w:hAnsi="Times New Roman" w:cs="Times New Roman"/>
          <w:color w:val="000000"/>
          <w:sz w:val="28"/>
          <w:szCs w:val="28"/>
          <w:shd w:val="clear" w:color="auto" w:fill="FFFFFF"/>
        </w:rPr>
        <w:t>и сроков представления, рассмотрения и оценки предложений заинтересованных лиц о включении дворовой территории в муниципальную программу</w:t>
      </w:r>
      <w:r w:rsidR="0071085A">
        <w:rPr>
          <w:rFonts w:ascii="Times New Roman" w:hAnsi="Times New Roman" w:cs="Times New Roman"/>
          <w:color w:val="000000"/>
          <w:sz w:val="28"/>
          <w:szCs w:val="28"/>
          <w:shd w:val="clear" w:color="auto" w:fill="FFFFFF"/>
        </w:rPr>
        <w:t xml:space="preserve"> городского поселения – город Богучар «Формирование современной городской среды» на 2017 год</w:t>
      </w:r>
      <w:r w:rsidR="0021231A">
        <w:rPr>
          <w:rFonts w:ascii="Times New Roman" w:hAnsi="Times New Roman" w:cs="Times New Roman"/>
          <w:color w:val="000000"/>
          <w:sz w:val="28"/>
          <w:szCs w:val="28"/>
          <w:shd w:val="clear" w:color="auto" w:fill="FFFFFF"/>
        </w:rPr>
        <w:t>, оформленных в виде протоколов общих собраний собственников помещений в каждом многоквартирном доме, решений собственников каждого здания, находящихся на дворовой территории и  Порядка и сроков представления, рассмотрения и оценки предложений граждан</w:t>
      </w:r>
      <w:proofErr w:type="gramEnd"/>
      <w:r w:rsidR="0021231A">
        <w:rPr>
          <w:rFonts w:ascii="Times New Roman" w:hAnsi="Times New Roman" w:cs="Times New Roman"/>
          <w:color w:val="000000"/>
          <w:sz w:val="28"/>
          <w:szCs w:val="28"/>
          <w:shd w:val="clear" w:color="auto" w:fill="FFFFFF"/>
        </w:rPr>
        <w:t xml:space="preserve">, организаций о включении в муниципальную программу </w:t>
      </w:r>
      <w:r w:rsidR="0071085A">
        <w:rPr>
          <w:rFonts w:ascii="Times New Roman" w:hAnsi="Times New Roman" w:cs="Times New Roman"/>
          <w:color w:val="000000"/>
          <w:sz w:val="28"/>
          <w:szCs w:val="28"/>
          <w:shd w:val="clear" w:color="auto" w:fill="FFFFFF"/>
        </w:rPr>
        <w:t xml:space="preserve">городского поселения – город Богучар «Формирование современной городской среды» на 2017 год </w:t>
      </w:r>
      <w:r w:rsidR="0021231A">
        <w:rPr>
          <w:rFonts w:ascii="Times New Roman" w:hAnsi="Times New Roman" w:cs="Times New Roman"/>
          <w:color w:val="000000"/>
          <w:sz w:val="28"/>
          <w:szCs w:val="28"/>
          <w:shd w:val="clear" w:color="auto" w:fill="FFFFFF"/>
        </w:rPr>
        <w:t>наиболее посещаемой муниципальной общественной территории, подлежащей благоустройству в 2017 году</w:t>
      </w:r>
    </w:p>
    <w:p w:rsidR="00D06B51" w:rsidRPr="006942AC" w:rsidRDefault="00E96E5B" w:rsidP="00B855C2">
      <w:pPr>
        <w:spacing w:after="0" w:line="240" w:lineRule="auto"/>
        <w:rPr>
          <w:rFonts w:ascii="Times New Roman" w:hAnsi="Times New Roman" w:cs="Times New Roman"/>
          <w:sz w:val="28"/>
          <w:szCs w:val="28"/>
        </w:rPr>
      </w:pPr>
      <w:r w:rsidRPr="006942AC">
        <w:rPr>
          <w:rFonts w:ascii="Times New Roman" w:hAnsi="Times New Roman" w:cs="Times New Roman"/>
          <w:sz w:val="28"/>
          <w:szCs w:val="28"/>
        </w:rPr>
        <w:t xml:space="preserve">   </w:t>
      </w:r>
    </w:p>
    <w:p w:rsidR="00E96E5B" w:rsidRPr="00F71157" w:rsidRDefault="000F6058" w:rsidP="00F71157">
      <w:pPr>
        <w:pStyle w:val="a3"/>
        <w:ind w:firstLine="708"/>
        <w:rPr>
          <w:color w:val="000000"/>
          <w:sz w:val="28"/>
          <w:szCs w:val="28"/>
          <w:shd w:val="clear" w:color="auto" w:fill="FFFFFF"/>
        </w:rPr>
      </w:pPr>
      <w:proofErr w:type="gramStart"/>
      <w:r w:rsidRPr="006942A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E23B25" w:rsidRPr="006942AC">
        <w:rPr>
          <w:sz w:val="28"/>
          <w:szCs w:val="28"/>
        </w:rPr>
        <w:t>постановлени</w:t>
      </w:r>
      <w:r w:rsidR="0021231A">
        <w:rPr>
          <w:sz w:val="28"/>
          <w:szCs w:val="28"/>
        </w:rPr>
        <w:t>ем</w:t>
      </w:r>
      <w:r w:rsidR="00E23B25" w:rsidRPr="006942AC">
        <w:rPr>
          <w:sz w:val="28"/>
          <w:szCs w:val="28"/>
        </w:rPr>
        <w:t xml:space="preserve"> </w:t>
      </w:r>
      <w:r w:rsidR="00362E45" w:rsidRPr="006942AC">
        <w:rPr>
          <w:sz w:val="28"/>
          <w:szCs w:val="28"/>
        </w:rPr>
        <w:t>Правительства Российской Федерации от 10.02.2017 №169 «Об утверждении Правил предоставления и распределения субсидий из федерального бюджета бюджетам субъ</w:t>
      </w:r>
      <w:r w:rsidR="005D72ED" w:rsidRPr="006942AC">
        <w:rPr>
          <w:sz w:val="28"/>
          <w:szCs w:val="28"/>
        </w:rPr>
        <w:t>ектов Российской Федерации и муниципальных программ формирования современной городской среды», в</w:t>
      </w:r>
      <w:r w:rsidRPr="006942AC">
        <w:rPr>
          <w:rFonts w:ascii="Arial" w:hAnsi="Arial" w:cs="Arial"/>
          <w:color w:val="000000"/>
          <w:sz w:val="28"/>
          <w:szCs w:val="28"/>
          <w:shd w:val="clear" w:color="auto" w:fill="FFFFFF"/>
        </w:rPr>
        <w:t xml:space="preserve"> </w:t>
      </w:r>
      <w:r w:rsidRPr="006942AC">
        <w:rPr>
          <w:color w:val="000000"/>
          <w:sz w:val="28"/>
          <w:szCs w:val="28"/>
          <w:shd w:val="clear" w:color="auto" w:fill="FFFFFF"/>
        </w:rPr>
        <w:t xml:space="preserve">целях </w:t>
      </w:r>
      <w:r w:rsidR="00F71157">
        <w:rPr>
          <w:sz w:val="28"/>
          <w:szCs w:val="28"/>
        </w:rPr>
        <w:t>вовлечения граждан, организаций в процесс обсуждения проекта муниципальной программы, отбора дворовых территорий, общественных</w:t>
      </w:r>
      <w:proofErr w:type="gramEnd"/>
      <w:r w:rsidR="00F71157">
        <w:rPr>
          <w:sz w:val="28"/>
          <w:szCs w:val="28"/>
        </w:rPr>
        <w:t xml:space="preserve"> территорий для включения в муниципальную программу</w:t>
      </w:r>
      <w:r w:rsidRPr="006942AC">
        <w:rPr>
          <w:color w:val="000000"/>
          <w:sz w:val="28"/>
          <w:szCs w:val="28"/>
          <w:shd w:val="clear" w:color="auto" w:fill="FFFFFF"/>
        </w:rPr>
        <w:t xml:space="preserve"> «Формирование современной городской среды» на 2017 год</w:t>
      </w:r>
      <w:r w:rsidR="00500F56" w:rsidRPr="006942AC">
        <w:rPr>
          <w:color w:val="000000"/>
          <w:sz w:val="28"/>
          <w:szCs w:val="28"/>
          <w:shd w:val="clear" w:color="auto" w:fill="FFFFFF"/>
        </w:rPr>
        <w:t>,</w:t>
      </w:r>
      <w:r w:rsidR="002F0376" w:rsidRPr="006942AC">
        <w:rPr>
          <w:sz w:val="28"/>
          <w:szCs w:val="28"/>
        </w:rPr>
        <w:t xml:space="preserve"> администрация городского поселения – город Богучар</w:t>
      </w:r>
      <w:r w:rsidR="00D87EEA" w:rsidRPr="006942AC">
        <w:rPr>
          <w:sz w:val="28"/>
          <w:szCs w:val="28"/>
        </w:rPr>
        <w:t xml:space="preserve"> </w:t>
      </w:r>
      <w:r w:rsidR="00D87EEA" w:rsidRPr="006942AC">
        <w:rPr>
          <w:b/>
          <w:sz w:val="28"/>
          <w:szCs w:val="28"/>
        </w:rPr>
        <w:t>постановляет</w:t>
      </w:r>
      <w:r w:rsidR="00E96E5B" w:rsidRPr="006942AC">
        <w:rPr>
          <w:sz w:val="28"/>
          <w:szCs w:val="28"/>
        </w:rPr>
        <w:t>:</w:t>
      </w:r>
    </w:p>
    <w:p w:rsidR="002C7654" w:rsidRPr="006942AC" w:rsidRDefault="002C7654" w:rsidP="00B855C2">
      <w:pPr>
        <w:pStyle w:val="a3"/>
        <w:rPr>
          <w:sz w:val="28"/>
          <w:szCs w:val="28"/>
        </w:rPr>
      </w:pPr>
    </w:p>
    <w:p w:rsidR="002C7654" w:rsidRPr="00B93D70" w:rsidRDefault="00B93D70" w:rsidP="00B855C2">
      <w:pPr>
        <w:pStyle w:val="a5"/>
        <w:numPr>
          <w:ilvl w:val="0"/>
          <w:numId w:val="1"/>
        </w:numPr>
        <w:shd w:val="clear" w:color="auto" w:fill="FFFFFF"/>
        <w:tabs>
          <w:tab w:val="left" w:pos="5245"/>
        </w:tabs>
        <w:autoSpaceDE w:val="0"/>
        <w:autoSpaceDN w:val="0"/>
        <w:adjustRightInd w:val="0"/>
        <w:spacing w:after="0" w:line="240" w:lineRule="auto"/>
        <w:ind w:right="-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Утвердить Порядок </w:t>
      </w:r>
      <w:r>
        <w:rPr>
          <w:rFonts w:ascii="Times New Roman" w:hAnsi="Times New Roman" w:cs="Times New Roman"/>
          <w:color w:val="000000"/>
          <w:sz w:val="28"/>
          <w:szCs w:val="28"/>
          <w:shd w:val="clear" w:color="auto" w:fill="FFFFFF"/>
        </w:rPr>
        <w:t>и сроки представления, рассмотрения и оценки предложений заинтересованных лиц о включении дворовой территории в муниципальную программу</w:t>
      </w:r>
      <w:r w:rsidR="0071085A">
        <w:rPr>
          <w:rFonts w:ascii="Times New Roman" w:hAnsi="Times New Roman" w:cs="Times New Roman"/>
          <w:color w:val="000000"/>
          <w:sz w:val="28"/>
          <w:szCs w:val="28"/>
          <w:shd w:val="clear" w:color="auto" w:fill="FFFFFF"/>
        </w:rPr>
        <w:t xml:space="preserve"> городского поселения – город Богучар «Формирование современной городской среды» на 2017 год</w:t>
      </w:r>
      <w:r>
        <w:rPr>
          <w:rFonts w:ascii="Times New Roman" w:hAnsi="Times New Roman" w:cs="Times New Roman"/>
          <w:color w:val="000000"/>
          <w:sz w:val="28"/>
          <w:szCs w:val="28"/>
          <w:shd w:val="clear" w:color="auto" w:fill="FFFFFF"/>
        </w:rPr>
        <w:t xml:space="preserve">, оформленных в виде протоколов общих собраний собственников помещений в каждом многоквартирном доме, решений собственников каждого здания, находящихся на дворовой территории </w:t>
      </w:r>
      <w:r w:rsidR="002C7654" w:rsidRPr="006942A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1</w:t>
      </w:r>
      <w:r w:rsidR="002C7654" w:rsidRPr="006942AC">
        <w:rPr>
          <w:rFonts w:ascii="Times New Roman" w:hAnsi="Times New Roman" w:cs="Times New Roman"/>
          <w:sz w:val="28"/>
          <w:szCs w:val="28"/>
        </w:rPr>
        <w:t>.</w:t>
      </w:r>
      <w:proofErr w:type="gramEnd"/>
    </w:p>
    <w:p w:rsidR="00B93D70" w:rsidRPr="004B1B2F" w:rsidRDefault="00B93D70" w:rsidP="00B855C2">
      <w:pPr>
        <w:pStyle w:val="a5"/>
        <w:numPr>
          <w:ilvl w:val="0"/>
          <w:numId w:val="1"/>
        </w:numPr>
        <w:shd w:val="clear" w:color="auto" w:fill="FFFFFF"/>
        <w:tabs>
          <w:tab w:val="left" w:pos="5245"/>
        </w:tabs>
        <w:autoSpaceDE w:val="0"/>
        <w:autoSpaceDN w:val="0"/>
        <w:adjustRightInd w:val="0"/>
        <w:spacing w:after="0" w:line="240" w:lineRule="auto"/>
        <w:ind w:right="-1"/>
        <w:jc w:val="both"/>
        <w:rPr>
          <w:rFonts w:ascii="Times New Roman" w:hAnsi="Times New Roman" w:cs="Times New Roman"/>
          <w:color w:val="000000"/>
          <w:sz w:val="28"/>
          <w:szCs w:val="28"/>
        </w:rPr>
      </w:pPr>
      <w:r>
        <w:rPr>
          <w:rFonts w:ascii="Times New Roman" w:hAnsi="Times New Roman" w:cs="Times New Roman"/>
          <w:sz w:val="28"/>
          <w:szCs w:val="28"/>
        </w:rPr>
        <w:t xml:space="preserve">Утвердить </w:t>
      </w:r>
      <w:r>
        <w:rPr>
          <w:rFonts w:ascii="Times New Roman" w:hAnsi="Times New Roman" w:cs="Times New Roman"/>
          <w:color w:val="000000"/>
          <w:sz w:val="28"/>
          <w:szCs w:val="28"/>
          <w:shd w:val="clear" w:color="auto" w:fill="FFFFFF"/>
        </w:rPr>
        <w:t xml:space="preserve">Порядок и сроки представления, рассмотрения и оценки предложений граждан, организаций о включении в муниципальную программу </w:t>
      </w:r>
      <w:r w:rsidR="0071085A">
        <w:rPr>
          <w:rFonts w:ascii="Times New Roman" w:hAnsi="Times New Roman" w:cs="Times New Roman"/>
          <w:color w:val="000000"/>
          <w:sz w:val="28"/>
          <w:szCs w:val="28"/>
          <w:shd w:val="clear" w:color="auto" w:fill="FFFFFF"/>
        </w:rPr>
        <w:t xml:space="preserve">городского поселения – город Богучар «Формирование современной городской среды» на 2017 год </w:t>
      </w:r>
      <w:r>
        <w:rPr>
          <w:rFonts w:ascii="Times New Roman" w:hAnsi="Times New Roman" w:cs="Times New Roman"/>
          <w:color w:val="000000"/>
          <w:sz w:val="28"/>
          <w:szCs w:val="28"/>
          <w:shd w:val="clear" w:color="auto" w:fill="FFFFFF"/>
        </w:rPr>
        <w:t>наиболее посещаемой муниципальной общественной территории, подлежащей благоустройству в 2017 году</w:t>
      </w:r>
      <w:r w:rsidR="007418FE">
        <w:rPr>
          <w:rFonts w:ascii="Times New Roman" w:hAnsi="Times New Roman" w:cs="Times New Roman"/>
          <w:color w:val="000000"/>
          <w:sz w:val="28"/>
          <w:szCs w:val="28"/>
          <w:shd w:val="clear" w:color="auto" w:fill="FFFFFF"/>
        </w:rPr>
        <w:t xml:space="preserve"> согласно приложению 2</w:t>
      </w:r>
      <w:r>
        <w:rPr>
          <w:rFonts w:ascii="Times New Roman" w:hAnsi="Times New Roman" w:cs="Times New Roman"/>
          <w:color w:val="000000"/>
          <w:sz w:val="28"/>
          <w:szCs w:val="28"/>
          <w:shd w:val="clear" w:color="auto" w:fill="FFFFFF"/>
        </w:rPr>
        <w:t>.</w:t>
      </w:r>
    </w:p>
    <w:p w:rsidR="004B1B2F" w:rsidRPr="006942AC" w:rsidRDefault="004B1B2F" w:rsidP="00B855C2">
      <w:pPr>
        <w:pStyle w:val="a5"/>
        <w:numPr>
          <w:ilvl w:val="0"/>
          <w:numId w:val="1"/>
        </w:numPr>
        <w:shd w:val="clear" w:color="auto" w:fill="FFFFFF"/>
        <w:tabs>
          <w:tab w:val="left" w:pos="5245"/>
        </w:tabs>
        <w:autoSpaceDE w:val="0"/>
        <w:autoSpaceDN w:val="0"/>
        <w:adjustRightInd w:val="0"/>
        <w:spacing w:after="0" w:line="240" w:lineRule="auto"/>
        <w:ind w:right="-1"/>
        <w:jc w:val="both"/>
        <w:rPr>
          <w:rFonts w:ascii="Times New Roman" w:hAnsi="Times New Roman" w:cs="Times New Roman"/>
          <w:color w:val="000000"/>
          <w:sz w:val="28"/>
          <w:szCs w:val="28"/>
        </w:rPr>
      </w:pPr>
      <w:r>
        <w:rPr>
          <w:rFonts w:ascii="Times New Roman" w:hAnsi="Times New Roman" w:cs="Times New Roman"/>
          <w:sz w:val="28"/>
          <w:szCs w:val="28"/>
        </w:rPr>
        <w:t>Опубликовать настоящее постановление на официальном сайте администрации городского поселения – город Богучар в сети «Интернет».</w:t>
      </w:r>
    </w:p>
    <w:p w:rsidR="00E96E5B" w:rsidRPr="006942AC" w:rsidRDefault="002C7654" w:rsidP="00B855C2">
      <w:pPr>
        <w:pStyle w:val="a3"/>
        <w:numPr>
          <w:ilvl w:val="0"/>
          <w:numId w:val="1"/>
        </w:numPr>
        <w:rPr>
          <w:sz w:val="28"/>
          <w:szCs w:val="28"/>
        </w:rPr>
      </w:pPr>
      <w:proofErr w:type="gramStart"/>
      <w:r w:rsidRPr="006942AC">
        <w:rPr>
          <w:sz w:val="28"/>
          <w:szCs w:val="28"/>
        </w:rPr>
        <w:t>Контроль за</w:t>
      </w:r>
      <w:proofErr w:type="gramEnd"/>
      <w:r w:rsidRPr="006942AC">
        <w:rPr>
          <w:sz w:val="28"/>
          <w:szCs w:val="28"/>
        </w:rPr>
        <w:t xml:space="preserve"> исполнением настоящего постановления </w:t>
      </w:r>
      <w:r w:rsidR="008E78F9" w:rsidRPr="006942AC">
        <w:rPr>
          <w:sz w:val="28"/>
          <w:szCs w:val="28"/>
        </w:rPr>
        <w:t>возложить на заместителя главы администрации городского поселения – город Богучар – юрисконсульта С. А. Аксёнов</w:t>
      </w:r>
      <w:r w:rsidR="00AB6185" w:rsidRPr="006942AC">
        <w:rPr>
          <w:sz w:val="28"/>
          <w:szCs w:val="28"/>
        </w:rPr>
        <w:t>а</w:t>
      </w:r>
      <w:r w:rsidR="008E78F9" w:rsidRPr="006942AC">
        <w:rPr>
          <w:sz w:val="28"/>
          <w:szCs w:val="28"/>
        </w:rPr>
        <w:t xml:space="preserve">. </w:t>
      </w:r>
    </w:p>
    <w:p w:rsidR="006D4FC2" w:rsidRPr="006942AC" w:rsidRDefault="006D4FC2" w:rsidP="00B855C2">
      <w:pPr>
        <w:pStyle w:val="a3"/>
        <w:tabs>
          <w:tab w:val="num" w:pos="851"/>
        </w:tabs>
        <w:rPr>
          <w:sz w:val="28"/>
          <w:szCs w:val="28"/>
        </w:rPr>
      </w:pPr>
    </w:p>
    <w:p w:rsidR="000817EC" w:rsidRPr="006942AC" w:rsidRDefault="000817EC" w:rsidP="00B855C2">
      <w:pPr>
        <w:pStyle w:val="a3"/>
        <w:tabs>
          <w:tab w:val="num" w:pos="851"/>
        </w:tabs>
        <w:rPr>
          <w:sz w:val="28"/>
          <w:szCs w:val="28"/>
        </w:rPr>
      </w:pPr>
    </w:p>
    <w:p w:rsidR="00EE0290" w:rsidRPr="006942AC" w:rsidRDefault="00EE0290" w:rsidP="00B855C2">
      <w:pPr>
        <w:pStyle w:val="a3"/>
        <w:tabs>
          <w:tab w:val="num" w:pos="851"/>
        </w:tabs>
        <w:rPr>
          <w:sz w:val="28"/>
          <w:szCs w:val="28"/>
        </w:rPr>
      </w:pPr>
      <w:r w:rsidRPr="006942AC">
        <w:rPr>
          <w:sz w:val="28"/>
          <w:szCs w:val="28"/>
        </w:rPr>
        <w:t xml:space="preserve">Глава </w:t>
      </w:r>
      <w:r w:rsidR="000817EC" w:rsidRPr="006942AC">
        <w:rPr>
          <w:sz w:val="28"/>
          <w:szCs w:val="28"/>
        </w:rPr>
        <w:t>администрации</w:t>
      </w:r>
      <w:r w:rsidR="00CC3F73" w:rsidRPr="006942AC">
        <w:rPr>
          <w:sz w:val="28"/>
          <w:szCs w:val="28"/>
        </w:rPr>
        <w:t xml:space="preserve"> </w:t>
      </w:r>
    </w:p>
    <w:p w:rsidR="002A517E" w:rsidRDefault="00E96E5B" w:rsidP="00B855C2">
      <w:pPr>
        <w:pStyle w:val="a3"/>
        <w:tabs>
          <w:tab w:val="num" w:pos="851"/>
        </w:tabs>
        <w:rPr>
          <w:sz w:val="27"/>
          <w:szCs w:val="27"/>
        </w:rPr>
      </w:pPr>
      <w:r w:rsidRPr="006942AC">
        <w:rPr>
          <w:sz w:val="28"/>
          <w:szCs w:val="28"/>
        </w:rPr>
        <w:t xml:space="preserve">городского поселения – </w:t>
      </w:r>
      <w:r w:rsidR="00383A49" w:rsidRPr="006942AC">
        <w:rPr>
          <w:sz w:val="28"/>
          <w:szCs w:val="28"/>
        </w:rPr>
        <w:t>г</w:t>
      </w:r>
      <w:r w:rsidRPr="006942AC">
        <w:rPr>
          <w:sz w:val="28"/>
          <w:szCs w:val="28"/>
        </w:rPr>
        <w:t>ород</w:t>
      </w:r>
      <w:r w:rsidR="00383A49" w:rsidRPr="006942AC">
        <w:rPr>
          <w:sz w:val="28"/>
          <w:szCs w:val="28"/>
        </w:rPr>
        <w:t xml:space="preserve"> </w:t>
      </w:r>
      <w:r w:rsidR="00CC3F73" w:rsidRPr="006942AC">
        <w:rPr>
          <w:sz w:val="28"/>
          <w:szCs w:val="28"/>
        </w:rPr>
        <w:t>Б</w:t>
      </w:r>
      <w:r w:rsidR="00EE0290" w:rsidRPr="006942AC">
        <w:rPr>
          <w:sz w:val="28"/>
          <w:szCs w:val="28"/>
        </w:rPr>
        <w:t xml:space="preserve">огучар   </w:t>
      </w:r>
      <w:r w:rsidR="00EE0290" w:rsidRPr="006942AC">
        <w:rPr>
          <w:sz w:val="28"/>
          <w:szCs w:val="28"/>
        </w:rPr>
        <w:tab/>
      </w:r>
      <w:r w:rsidR="00EE0290" w:rsidRPr="006942AC">
        <w:rPr>
          <w:sz w:val="28"/>
          <w:szCs w:val="28"/>
        </w:rPr>
        <w:tab/>
      </w:r>
      <w:r w:rsidRPr="006942AC">
        <w:rPr>
          <w:sz w:val="28"/>
          <w:szCs w:val="28"/>
        </w:rPr>
        <w:t xml:space="preserve">              </w:t>
      </w:r>
      <w:r w:rsidR="000817EC" w:rsidRPr="006942AC">
        <w:rPr>
          <w:sz w:val="28"/>
          <w:szCs w:val="28"/>
        </w:rPr>
        <w:t xml:space="preserve">  </w:t>
      </w:r>
      <w:r w:rsidRPr="006942AC">
        <w:rPr>
          <w:sz w:val="28"/>
          <w:szCs w:val="28"/>
        </w:rPr>
        <w:t xml:space="preserve"> </w:t>
      </w:r>
      <w:r w:rsidR="006D4FC2" w:rsidRPr="006942AC">
        <w:rPr>
          <w:sz w:val="28"/>
          <w:szCs w:val="28"/>
        </w:rPr>
        <w:t xml:space="preserve">    </w:t>
      </w:r>
      <w:r w:rsidR="00EE0290" w:rsidRPr="006942AC">
        <w:rPr>
          <w:sz w:val="28"/>
          <w:szCs w:val="28"/>
        </w:rPr>
        <w:t>И. М. Нежельский</w:t>
      </w:r>
      <w:r w:rsidRPr="006942AC">
        <w:rPr>
          <w:sz w:val="27"/>
          <w:szCs w:val="27"/>
        </w:rPr>
        <w:t xml:space="preserve">   </w:t>
      </w:r>
    </w:p>
    <w:p w:rsidR="002A517E" w:rsidRDefault="002A517E">
      <w:pPr>
        <w:rPr>
          <w:rFonts w:ascii="Times New Roman" w:eastAsia="Times New Roman" w:hAnsi="Times New Roman" w:cs="Times New Roman"/>
          <w:sz w:val="27"/>
          <w:szCs w:val="27"/>
        </w:rPr>
      </w:pPr>
      <w:r>
        <w:rPr>
          <w:sz w:val="27"/>
          <w:szCs w:val="27"/>
        </w:rPr>
        <w:br w:type="page"/>
      </w:r>
    </w:p>
    <w:p w:rsidR="00E96E5B" w:rsidRPr="008752D5" w:rsidRDefault="008752D5" w:rsidP="008752D5">
      <w:pPr>
        <w:pStyle w:val="a3"/>
        <w:tabs>
          <w:tab w:val="num" w:pos="851"/>
        </w:tabs>
        <w:ind w:left="5103"/>
        <w:jc w:val="center"/>
      </w:pPr>
      <w:r w:rsidRPr="008752D5">
        <w:lastRenderedPageBreak/>
        <w:t>Приложение 1</w:t>
      </w:r>
    </w:p>
    <w:p w:rsidR="008752D5" w:rsidRPr="008752D5" w:rsidRDefault="008752D5" w:rsidP="008752D5">
      <w:pPr>
        <w:pStyle w:val="a3"/>
        <w:tabs>
          <w:tab w:val="num" w:pos="851"/>
        </w:tabs>
        <w:ind w:left="5103"/>
        <w:jc w:val="center"/>
      </w:pPr>
      <w:r w:rsidRPr="008752D5">
        <w:t>к постановлению администрации</w:t>
      </w:r>
    </w:p>
    <w:p w:rsidR="008752D5" w:rsidRPr="008752D5" w:rsidRDefault="008752D5" w:rsidP="008752D5">
      <w:pPr>
        <w:pStyle w:val="a3"/>
        <w:tabs>
          <w:tab w:val="num" w:pos="851"/>
        </w:tabs>
        <w:ind w:left="5103"/>
        <w:jc w:val="center"/>
      </w:pPr>
      <w:r w:rsidRPr="008752D5">
        <w:t>городского поселения – город Богучар</w:t>
      </w:r>
    </w:p>
    <w:p w:rsidR="008752D5" w:rsidRPr="008752D5" w:rsidRDefault="008752D5" w:rsidP="008752D5">
      <w:pPr>
        <w:pStyle w:val="a3"/>
        <w:tabs>
          <w:tab w:val="num" w:pos="851"/>
        </w:tabs>
        <w:ind w:left="5103"/>
        <w:jc w:val="center"/>
      </w:pPr>
      <w:r w:rsidRPr="008752D5">
        <w:t>от «</w:t>
      </w:r>
      <w:r w:rsidR="006D4910">
        <w:rPr>
          <w:u w:val="single"/>
        </w:rPr>
        <w:t>14</w:t>
      </w:r>
      <w:r w:rsidRPr="008752D5">
        <w:t>»</w:t>
      </w:r>
      <w:r w:rsidR="002826E8">
        <w:t xml:space="preserve"> </w:t>
      </w:r>
      <w:r w:rsidR="002826E8" w:rsidRPr="002826E8">
        <w:rPr>
          <w:u w:val="single"/>
        </w:rPr>
        <w:t>марта</w:t>
      </w:r>
      <w:r w:rsidRPr="008752D5">
        <w:t xml:space="preserve"> 2017 г. №</w:t>
      </w:r>
      <w:r w:rsidR="006D4910">
        <w:rPr>
          <w:u w:val="single"/>
        </w:rPr>
        <w:t>52</w:t>
      </w:r>
    </w:p>
    <w:p w:rsidR="00E21286" w:rsidRDefault="00E21286" w:rsidP="008752D5">
      <w:pPr>
        <w:autoSpaceDE w:val="0"/>
        <w:autoSpaceDN w:val="0"/>
        <w:adjustRightInd w:val="0"/>
        <w:spacing w:after="0" w:line="240" w:lineRule="auto"/>
        <w:rPr>
          <w:rFonts w:ascii="Times New Roman" w:hAnsi="Times New Roman" w:cs="Times New Roman"/>
          <w:sz w:val="24"/>
          <w:szCs w:val="24"/>
        </w:rPr>
      </w:pPr>
    </w:p>
    <w:p w:rsidR="008752D5" w:rsidRDefault="008752D5" w:rsidP="008752D5">
      <w:pPr>
        <w:autoSpaceDE w:val="0"/>
        <w:autoSpaceDN w:val="0"/>
        <w:adjustRightInd w:val="0"/>
        <w:spacing w:after="0" w:line="240" w:lineRule="auto"/>
        <w:rPr>
          <w:rFonts w:ascii="Times New Roman" w:hAnsi="Times New Roman" w:cs="Times New Roman"/>
          <w:sz w:val="24"/>
          <w:szCs w:val="24"/>
        </w:rPr>
      </w:pPr>
    </w:p>
    <w:p w:rsidR="008752D5" w:rsidRPr="008752D5" w:rsidRDefault="008752D5" w:rsidP="008752D5">
      <w:pPr>
        <w:autoSpaceDE w:val="0"/>
        <w:autoSpaceDN w:val="0"/>
        <w:adjustRightInd w:val="0"/>
        <w:spacing w:after="0" w:line="240" w:lineRule="auto"/>
        <w:jc w:val="center"/>
        <w:rPr>
          <w:rFonts w:ascii="Times New Roman" w:hAnsi="Times New Roman" w:cs="Times New Roman"/>
          <w:sz w:val="28"/>
          <w:szCs w:val="28"/>
        </w:rPr>
      </w:pPr>
    </w:p>
    <w:p w:rsidR="007449E3" w:rsidRPr="007449E3" w:rsidRDefault="007449E3" w:rsidP="007449E3">
      <w:pPr>
        <w:spacing w:after="0"/>
        <w:jc w:val="center"/>
        <w:rPr>
          <w:rFonts w:ascii="Times New Roman" w:hAnsi="Times New Roman" w:cs="Times New Roman"/>
          <w:b/>
          <w:color w:val="000000"/>
          <w:sz w:val="28"/>
          <w:szCs w:val="28"/>
          <w:shd w:val="clear" w:color="auto" w:fill="FFFFFF"/>
        </w:rPr>
      </w:pPr>
      <w:r w:rsidRPr="007449E3">
        <w:rPr>
          <w:rFonts w:ascii="Times New Roman" w:hAnsi="Times New Roman" w:cs="Times New Roman"/>
          <w:b/>
          <w:color w:val="000000"/>
          <w:sz w:val="28"/>
          <w:szCs w:val="28"/>
          <w:shd w:val="clear" w:color="auto" w:fill="FFFFFF"/>
        </w:rPr>
        <w:t>ПОРЯДОК</w:t>
      </w:r>
    </w:p>
    <w:p w:rsidR="006B68CC" w:rsidRDefault="006B68CC" w:rsidP="00D172B2">
      <w:pPr>
        <w:spacing w:after="0"/>
        <w:jc w:val="both"/>
        <w:rPr>
          <w:rFonts w:ascii="Times New Roman" w:hAnsi="Times New Roman" w:cs="Times New Roman"/>
          <w:b/>
          <w:color w:val="000000"/>
          <w:sz w:val="28"/>
          <w:szCs w:val="28"/>
          <w:shd w:val="clear" w:color="auto" w:fill="FFFFFF"/>
        </w:rPr>
      </w:pPr>
      <w:r w:rsidRPr="006B68CC">
        <w:rPr>
          <w:rFonts w:ascii="Times New Roman" w:hAnsi="Times New Roman" w:cs="Times New Roman"/>
          <w:b/>
          <w:color w:val="000000"/>
          <w:sz w:val="28"/>
          <w:szCs w:val="28"/>
          <w:shd w:val="clear" w:color="auto" w:fill="FFFFFF"/>
        </w:rPr>
        <w:t xml:space="preserve">и сроки представления, рассмотрения и оценки предложений заинтересованных лиц о включении дворовой территории в муниципальную </w:t>
      </w:r>
      <w:r w:rsidRPr="0071085A">
        <w:rPr>
          <w:rFonts w:ascii="Times New Roman" w:hAnsi="Times New Roman" w:cs="Times New Roman"/>
          <w:b/>
          <w:color w:val="000000"/>
          <w:sz w:val="28"/>
          <w:szCs w:val="28"/>
          <w:shd w:val="clear" w:color="auto" w:fill="FFFFFF"/>
        </w:rPr>
        <w:t>программу</w:t>
      </w:r>
      <w:r w:rsidR="0071085A" w:rsidRPr="0071085A">
        <w:rPr>
          <w:rFonts w:ascii="Times New Roman" w:hAnsi="Times New Roman" w:cs="Times New Roman"/>
          <w:b/>
          <w:color w:val="000000"/>
          <w:sz w:val="28"/>
          <w:szCs w:val="28"/>
          <w:shd w:val="clear" w:color="auto" w:fill="FFFFFF"/>
        </w:rPr>
        <w:t xml:space="preserve"> городского поселения – город Богучар «Формирование современной городской среды» на 2017 год</w:t>
      </w:r>
      <w:r w:rsidRPr="0071085A">
        <w:rPr>
          <w:rFonts w:ascii="Times New Roman" w:hAnsi="Times New Roman" w:cs="Times New Roman"/>
          <w:b/>
          <w:color w:val="000000"/>
          <w:sz w:val="28"/>
          <w:szCs w:val="28"/>
          <w:shd w:val="clear" w:color="auto" w:fill="FFFFFF"/>
        </w:rPr>
        <w:t>, оформленных в виде протоколов общих собраний собственников помещений в каждом многоквартирном доме, решений собственников каждого здания, находящихся на дворовой территории</w:t>
      </w:r>
    </w:p>
    <w:p w:rsidR="006B68CC" w:rsidRDefault="006B68CC" w:rsidP="0071085A">
      <w:pPr>
        <w:spacing w:after="0"/>
        <w:jc w:val="both"/>
        <w:rPr>
          <w:rFonts w:ascii="Times New Roman" w:hAnsi="Times New Roman" w:cs="Times New Roman"/>
          <w:b/>
          <w:color w:val="000000"/>
          <w:sz w:val="28"/>
          <w:szCs w:val="28"/>
          <w:shd w:val="clear" w:color="auto" w:fill="FFFFFF"/>
        </w:rPr>
      </w:pPr>
    </w:p>
    <w:p w:rsidR="00BC1FBB" w:rsidRPr="00BC1FBB" w:rsidRDefault="00BC1FBB" w:rsidP="00BC1FBB">
      <w:pPr>
        <w:pStyle w:val="a5"/>
        <w:numPr>
          <w:ilvl w:val="0"/>
          <w:numId w:val="23"/>
        </w:num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Общие положения</w:t>
      </w:r>
    </w:p>
    <w:p w:rsidR="00BC1FBB" w:rsidRDefault="00BC1FBB" w:rsidP="0071085A">
      <w:pPr>
        <w:spacing w:after="0"/>
        <w:jc w:val="both"/>
        <w:rPr>
          <w:rFonts w:ascii="Times New Roman" w:hAnsi="Times New Roman" w:cs="Times New Roman"/>
          <w:b/>
          <w:color w:val="000000"/>
          <w:sz w:val="28"/>
          <w:szCs w:val="28"/>
          <w:shd w:val="clear" w:color="auto" w:fill="FFFFFF"/>
        </w:rPr>
      </w:pPr>
    </w:p>
    <w:p w:rsidR="004D0C6D" w:rsidRPr="004D0C6D" w:rsidRDefault="004D0C6D" w:rsidP="004D0C6D">
      <w:pPr>
        <w:spacing w:after="0"/>
        <w:ind w:firstLine="708"/>
        <w:jc w:val="both"/>
        <w:rPr>
          <w:rFonts w:ascii="Times New Roman" w:hAnsi="Times New Roman" w:cs="Times New Roman"/>
          <w:spacing w:val="2"/>
          <w:sz w:val="28"/>
          <w:szCs w:val="28"/>
          <w:shd w:val="clear" w:color="auto" w:fill="FFFFFF"/>
        </w:rPr>
      </w:pPr>
      <w:proofErr w:type="gramStart"/>
      <w:r w:rsidRPr="004D0C6D">
        <w:rPr>
          <w:rFonts w:ascii="Times New Roman" w:hAnsi="Times New Roman" w:cs="Times New Roman"/>
          <w:spacing w:val="2"/>
          <w:sz w:val="28"/>
          <w:szCs w:val="28"/>
          <w:shd w:val="clear" w:color="auto" w:fill="FFFFFF"/>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w:t>
      </w:r>
      <w:r w:rsidRPr="004D0C6D">
        <w:rPr>
          <w:rFonts w:ascii="Times New Roman" w:hAnsi="Times New Roman" w:cs="Times New Roman"/>
          <w:color w:val="000000"/>
          <w:sz w:val="28"/>
          <w:szCs w:val="28"/>
          <w:shd w:val="clear" w:color="auto" w:fill="FFFFFF"/>
        </w:rPr>
        <w:t>муниципальную программу городского поселения – город Богучар «Формирование современной городской среды» на 2017 год,</w:t>
      </w:r>
      <w:r w:rsidRPr="0071085A">
        <w:rPr>
          <w:rFonts w:ascii="Times New Roman" w:hAnsi="Times New Roman" w:cs="Times New Roman"/>
          <w:b/>
          <w:color w:val="000000"/>
          <w:sz w:val="28"/>
          <w:szCs w:val="28"/>
          <w:shd w:val="clear" w:color="auto" w:fill="FFFFFF"/>
        </w:rPr>
        <w:t xml:space="preserve"> </w:t>
      </w:r>
      <w:r w:rsidRPr="004D0C6D">
        <w:rPr>
          <w:rFonts w:ascii="Times New Roman" w:hAnsi="Times New Roman" w:cs="Times New Roman"/>
          <w:sz w:val="28"/>
          <w:szCs w:val="28"/>
        </w:rPr>
        <w:t>(далее - Порядок) разработан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 включающую строительство, реконструкцию и капитальный ремонт объектов благоустройства.</w:t>
      </w:r>
      <w:r w:rsidRPr="004D0C6D">
        <w:rPr>
          <w:rFonts w:ascii="Times New Roman" w:hAnsi="Times New Roman" w:cs="Times New Roman"/>
          <w:spacing w:val="2"/>
          <w:sz w:val="28"/>
          <w:szCs w:val="28"/>
          <w:shd w:val="clear" w:color="auto" w:fill="FFFFFF"/>
        </w:rPr>
        <w:t xml:space="preserve"> </w:t>
      </w:r>
      <w:proofErr w:type="gramEnd"/>
    </w:p>
    <w:p w:rsidR="004D0C6D" w:rsidRPr="004D0C6D" w:rsidRDefault="004D0C6D" w:rsidP="004D0C6D">
      <w:pPr>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1. Для включения дворовой территории в муниципальную программу по благоустройству дворовых территорий МКД должны быть выполнены следующие условия:</w:t>
      </w:r>
    </w:p>
    <w:p w:rsidR="004D0C6D" w:rsidRPr="004D0C6D" w:rsidRDefault="004D0C6D" w:rsidP="004D0C6D">
      <w:pPr>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z w:val="28"/>
          <w:szCs w:val="28"/>
        </w:rPr>
        <w:t>осуществлен выбор способа управления многоквартирным домом;</w:t>
      </w:r>
      <w:r w:rsidRPr="004D0C6D">
        <w:rPr>
          <w:rFonts w:ascii="Times New Roman" w:hAnsi="Times New Roman" w:cs="Times New Roman"/>
          <w:spacing w:val="2"/>
          <w:sz w:val="28"/>
          <w:szCs w:val="28"/>
          <w:shd w:val="clear" w:color="auto" w:fill="FFFFFF"/>
        </w:rPr>
        <w:t xml:space="preserve"> </w:t>
      </w:r>
    </w:p>
    <w:p w:rsidR="004D0C6D" w:rsidRPr="004D0C6D" w:rsidRDefault="004D0C6D" w:rsidP="004D0C6D">
      <w:pPr>
        <w:autoSpaceDE w:val="0"/>
        <w:autoSpaceDN w:val="0"/>
        <w:adjustRightInd w:val="0"/>
        <w:spacing w:after="0"/>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          общим собранием собственников помещений в многоквартирном доме, принято решение, оформленное в виде протокола об участии в отборе дворовых территорий, либо в виде решения собственников каждого здания и сооружения, расположенных  в границах дворовой территории. </w:t>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1.1.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w:t>
      </w:r>
      <w:r w:rsidRPr="004D0C6D">
        <w:rPr>
          <w:rFonts w:ascii="Times New Roman" w:hAnsi="Times New Roman" w:cs="Times New Roman"/>
          <w:spacing w:val="2"/>
          <w:sz w:val="28"/>
          <w:szCs w:val="28"/>
          <w:shd w:val="clear" w:color="auto" w:fill="FFFFFF"/>
        </w:rPr>
        <w:lastRenderedPageBreak/>
        <w:t>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w:t>
      </w:r>
      <w:r>
        <w:rPr>
          <w:rFonts w:ascii="Times New Roman" w:hAnsi="Times New Roman" w:cs="Times New Roman"/>
          <w:spacing w:val="2"/>
          <w:sz w:val="28"/>
          <w:szCs w:val="28"/>
          <w:shd w:val="clear" w:color="auto" w:fill="FFFFFF"/>
        </w:rPr>
        <w:t>м к многоквартирным домам.</w:t>
      </w:r>
      <w:r>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8"/>
        <w:jc w:val="both"/>
        <w:rPr>
          <w:rFonts w:ascii="Times New Roman" w:hAnsi="Times New Roman" w:cs="Times New Roman"/>
          <w:sz w:val="28"/>
          <w:szCs w:val="28"/>
        </w:rPr>
      </w:pPr>
      <w:r w:rsidRPr="004D0C6D">
        <w:rPr>
          <w:rFonts w:ascii="Times New Roman" w:hAnsi="Times New Roman" w:cs="Times New Roman"/>
          <w:spacing w:val="2"/>
          <w:sz w:val="28"/>
          <w:szCs w:val="28"/>
          <w:shd w:val="clear" w:color="auto" w:fill="FFFFFF"/>
        </w:rPr>
        <w:t xml:space="preserve">2. </w:t>
      </w:r>
      <w:r w:rsidRPr="004D0C6D">
        <w:rPr>
          <w:rFonts w:ascii="Times New Roman" w:hAnsi="Times New Roman" w:cs="Times New Roman"/>
          <w:sz w:val="28"/>
          <w:szCs w:val="28"/>
        </w:rPr>
        <w:t>Благоустройству не подлежат дворовые территории МКД, в которых проведены работы по их комплексному благоустройству в рамках государственной программы Воронежской области «Обеспечение качественными жилищно-коммунальными услугами населения Воронежской области»  в течение последних 5 лет, а также дворовые территории многоквартирных домов, относящихся к категории непригодных для проживания (аварийных, подлежащих сносу).</w:t>
      </w:r>
      <w:r w:rsidRPr="004D0C6D">
        <w:rPr>
          <w:rFonts w:ascii="Times New Roman" w:hAnsi="Times New Roman" w:cs="Times New Roman"/>
          <w:sz w:val="28"/>
          <w:szCs w:val="28"/>
        </w:rPr>
        <w:tab/>
      </w:r>
      <w:r w:rsidRPr="004D0C6D">
        <w:rPr>
          <w:rFonts w:ascii="Times New Roman" w:hAnsi="Times New Roman" w:cs="Times New Roman"/>
          <w:sz w:val="28"/>
          <w:szCs w:val="28"/>
        </w:rPr>
        <w:tab/>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3. Решение  об обращении с предложением  по включению в программу дворовой территории принимается большинством голосов от общего числа голосов собственников помещений, проживающих в многоквартирном доме. В отношении одной дворовой территории МКД может быть подано только одно предложение об участии. </w:t>
      </w:r>
      <w:proofErr w:type="gramStart"/>
      <w:r w:rsidRPr="004D0C6D">
        <w:rPr>
          <w:rFonts w:ascii="Times New Roman" w:hAnsi="Times New Roman" w:cs="Times New Roman"/>
          <w:spacing w:val="2"/>
          <w:sz w:val="28"/>
          <w:szCs w:val="28"/>
          <w:shd w:val="clear" w:color="auto" w:fill="FFFFFF"/>
        </w:rPr>
        <w:t xml:space="preserve">Предложение подается </w:t>
      </w:r>
      <w:r w:rsidRPr="004D0C6D">
        <w:rPr>
          <w:rFonts w:ascii="Times New Roman" w:hAnsi="Times New Roman" w:cs="Times New Roman"/>
          <w:sz w:val="28"/>
          <w:szCs w:val="28"/>
        </w:rPr>
        <w:t xml:space="preserve">лицом, уполномоченном собственниками многоквартирного дома на подачу предложения </w:t>
      </w:r>
      <w:r w:rsidRPr="004D0C6D">
        <w:rPr>
          <w:rFonts w:ascii="Times New Roman" w:hAnsi="Times New Roman" w:cs="Times New Roman"/>
          <w:spacing w:val="2"/>
          <w:sz w:val="28"/>
          <w:szCs w:val="28"/>
          <w:shd w:val="clear" w:color="auto" w:fill="FFFFFF"/>
        </w:rPr>
        <w:t xml:space="preserve">в письменной форме в администрацию городского поселения - город </w:t>
      </w:r>
      <w:r>
        <w:rPr>
          <w:rFonts w:ascii="Times New Roman" w:hAnsi="Times New Roman" w:cs="Times New Roman"/>
          <w:spacing w:val="2"/>
          <w:sz w:val="28"/>
          <w:szCs w:val="28"/>
          <w:shd w:val="clear" w:color="auto" w:fill="FFFFFF"/>
        </w:rPr>
        <w:t>Богучар</w:t>
      </w:r>
      <w:r w:rsidRPr="004D0C6D">
        <w:rPr>
          <w:rFonts w:ascii="Times New Roman" w:hAnsi="Times New Roman" w:cs="Times New Roman"/>
          <w:spacing w:val="2"/>
          <w:sz w:val="28"/>
          <w:szCs w:val="28"/>
          <w:shd w:val="clear" w:color="auto" w:fill="FFFFFF"/>
        </w:rPr>
        <w:t>,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 к настоящему Порядку.</w:t>
      </w:r>
      <w:proofErr w:type="gramEnd"/>
      <w:r w:rsidRPr="004D0C6D">
        <w:rPr>
          <w:rFonts w:ascii="Times New Roman" w:hAnsi="Times New Roman" w:cs="Times New Roman"/>
          <w:spacing w:val="2"/>
          <w:sz w:val="28"/>
          <w:szCs w:val="28"/>
          <w:shd w:val="clear" w:color="auto" w:fill="FFFFFF"/>
        </w:rPr>
        <w:t xml:space="preserve"> 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общих собраний собственников помещений таких домов. </w:t>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3.1. Предложение должно содержать:</w:t>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Заявку в двух экземплярах по форме согласно приложению;</w:t>
      </w:r>
    </w:p>
    <w:p w:rsidR="004D0C6D" w:rsidRPr="004D0C6D" w:rsidRDefault="004D0C6D" w:rsidP="004D0C6D">
      <w:pPr>
        <w:tabs>
          <w:tab w:val="left" w:pos="720"/>
          <w:tab w:val="left" w:pos="1080"/>
        </w:tabs>
        <w:spacing w:after="0"/>
        <w:jc w:val="both"/>
        <w:rPr>
          <w:rFonts w:ascii="Times New Roman" w:hAnsi="Times New Roman" w:cs="Times New Roman"/>
          <w:sz w:val="28"/>
          <w:szCs w:val="28"/>
        </w:rPr>
      </w:pPr>
      <w:r w:rsidRPr="004D0C6D">
        <w:rPr>
          <w:rFonts w:ascii="Times New Roman" w:hAnsi="Times New Roman" w:cs="Times New Roman"/>
          <w:sz w:val="28"/>
          <w:szCs w:val="28"/>
        </w:rPr>
        <w:t xml:space="preserve">  </w:t>
      </w:r>
      <w:r w:rsidRPr="004D0C6D">
        <w:rPr>
          <w:rFonts w:ascii="Times New Roman" w:hAnsi="Times New Roman" w:cs="Times New Roman"/>
          <w:sz w:val="28"/>
          <w:szCs w:val="28"/>
        </w:rPr>
        <w:tab/>
        <w:t xml:space="preserve">- 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4D0C6D">
        <w:rPr>
          <w:rFonts w:ascii="Times New Roman" w:hAnsi="Times New Roman" w:cs="Times New Roman"/>
          <w:sz w:val="28"/>
          <w:szCs w:val="28"/>
        </w:rPr>
        <w:t>содержащих</w:t>
      </w:r>
      <w:proofErr w:type="gramEnd"/>
      <w:r w:rsidRPr="004D0C6D">
        <w:rPr>
          <w:rFonts w:ascii="Times New Roman" w:hAnsi="Times New Roman" w:cs="Times New Roman"/>
          <w:sz w:val="28"/>
          <w:szCs w:val="28"/>
        </w:rPr>
        <w:t xml:space="preserve"> в том числе следующую информацию:</w:t>
      </w:r>
      <w:r w:rsidRPr="004D0C6D">
        <w:rPr>
          <w:rFonts w:ascii="Times New Roman" w:hAnsi="Times New Roman" w:cs="Times New Roman"/>
          <w:sz w:val="28"/>
          <w:szCs w:val="28"/>
        </w:rPr>
        <w:tab/>
      </w:r>
      <w:r w:rsidRPr="004D0C6D">
        <w:rPr>
          <w:rFonts w:ascii="Times New Roman" w:hAnsi="Times New Roman" w:cs="Times New Roman"/>
          <w:sz w:val="28"/>
          <w:szCs w:val="28"/>
        </w:rPr>
        <w:tab/>
      </w:r>
    </w:p>
    <w:p w:rsidR="004D0C6D" w:rsidRPr="004D0C6D" w:rsidRDefault="004D0C6D" w:rsidP="004D0C6D">
      <w:pPr>
        <w:tabs>
          <w:tab w:val="left" w:pos="720"/>
          <w:tab w:val="left" w:pos="1080"/>
        </w:tabs>
        <w:spacing w:after="0"/>
        <w:jc w:val="both"/>
        <w:rPr>
          <w:rFonts w:ascii="Times New Roman" w:hAnsi="Times New Roman" w:cs="Times New Roman"/>
          <w:sz w:val="28"/>
          <w:szCs w:val="28"/>
        </w:rPr>
      </w:pPr>
      <w:r w:rsidRPr="004D0C6D">
        <w:rPr>
          <w:rFonts w:ascii="Times New Roman" w:hAnsi="Times New Roman" w:cs="Times New Roman"/>
          <w:sz w:val="28"/>
          <w:szCs w:val="28"/>
        </w:rPr>
        <w:tab/>
        <w:t>1) решение об обращении с предложением по включению дворовой территории в муниципальную программу;</w:t>
      </w:r>
    </w:p>
    <w:p w:rsidR="004D0C6D" w:rsidRPr="004D0C6D" w:rsidRDefault="004D0C6D" w:rsidP="004D0C6D">
      <w:pPr>
        <w:tabs>
          <w:tab w:val="left" w:pos="709"/>
        </w:tabs>
        <w:spacing w:after="0"/>
        <w:jc w:val="both"/>
        <w:rPr>
          <w:rFonts w:ascii="Times New Roman" w:hAnsi="Times New Roman" w:cs="Times New Roman"/>
          <w:sz w:val="28"/>
          <w:szCs w:val="28"/>
        </w:rPr>
      </w:pPr>
      <w:r w:rsidRPr="004D0C6D">
        <w:rPr>
          <w:rFonts w:ascii="Times New Roman" w:hAnsi="Times New Roman" w:cs="Times New Roman"/>
          <w:sz w:val="28"/>
          <w:szCs w:val="28"/>
        </w:rPr>
        <w:t xml:space="preserve"> </w:t>
      </w:r>
      <w:r w:rsidRPr="004D0C6D">
        <w:rPr>
          <w:rFonts w:ascii="Times New Roman" w:hAnsi="Times New Roman" w:cs="Times New Roman"/>
          <w:sz w:val="28"/>
          <w:szCs w:val="28"/>
        </w:rPr>
        <w:tab/>
        <w:t>2) перечень работ по благоустройству дворовой территории, сформированный исходя из минимального перечня работ по благоустройству;</w:t>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lastRenderedPageBreak/>
        <w:t xml:space="preserve">Минимальный перечень работ по благоустройству дворовой территории включает: </w:t>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Ремонт (устройство) дворовых проездов;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Ремонт (устройство) тротуаров, учитывающие беспрепятственное передвижение </w:t>
      </w:r>
      <w:proofErr w:type="spellStart"/>
      <w:r w:rsidRPr="004D0C6D">
        <w:rPr>
          <w:rFonts w:ascii="Times New Roman" w:hAnsi="Times New Roman" w:cs="Times New Roman"/>
          <w:spacing w:val="2"/>
          <w:sz w:val="28"/>
          <w:szCs w:val="28"/>
          <w:shd w:val="clear" w:color="auto" w:fill="FFFFFF"/>
        </w:rPr>
        <w:t>маломобильных</w:t>
      </w:r>
      <w:proofErr w:type="spellEnd"/>
      <w:r w:rsidRPr="004D0C6D">
        <w:rPr>
          <w:rFonts w:ascii="Times New Roman" w:hAnsi="Times New Roman" w:cs="Times New Roman"/>
          <w:spacing w:val="2"/>
          <w:sz w:val="28"/>
          <w:szCs w:val="28"/>
          <w:shd w:val="clear" w:color="auto" w:fill="FFFFFF"/>
        </w:rPr>
        <w:t xml:space="preserve"> групп населения;</w:t>
      </w:r>
      <w:r>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 xml:space="preserve">Обеспечение освещения дворовых территорий;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8"/>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Установка ск</w:t>
      </w:r>
      <w:r>
        <w:rPr>
          <w:rFonts w:ascii="Times New Roman" w:hAnsi="Times New Roman" w:cs="Times New Roman"/>
          <w:spacing w:val="2"/>
          <w:sz w:val="28"/>
          <w:szCs w:val="28"/>
          <w:shd w:val="clear" w:color="auto" w:fill="FFFFFF"/>
        </w:rPr>
        <w:t xml:space="preserve">амеек и урн для мусора. </w:t>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3) перечень работ по благоустройству дворовой территории, сформированный исходя из дополнительного перечня работ по благоустройству (в случае принятия решения заинтересованными лицами об участии в выполнении дополнительного перечня работ);</w:t>
      </w:r>
    </w:p>
    <w:p w:rsidR="004D0C6D" w:rsidRPr="004D0C6D" w:rsidRDefault="004D0C6D" w:rsidP="004D0C6D">
      <w:pPr>
        <w:autoSpaceDE w:val="0"/>
        <w:autoSpaceDN w:val="0"/>
        <w:adjustRightInd w:val="0"/>
        <w:spacing w:after="0"/>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 </w:t>
      </w:r>
      <w:r w:rsidRPr="004D0C6D">
        <w:rPr>
          <w:rFonts w:ascii="Times New Roman" w:hAnsi="Times New Roman" w:cs="Times New Roman"/>
          <w:spacing w:val="2"/>
          <w:sz w:val="28"/>
          <w:szCs w:val="28"/>
          <w:shd w:val="clear" w:color="auto" w:fill="FFFFFF"/>
        </w:rPr>
        <w:tab/>
        <w:t xml:space="preserve">Перечень дополнительных работ включает: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Оборудование детских площадок;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Устройство автомобильных парковок; </w:t>
      </w:r>
      <w:r w:rsidRPr="004D0C6D">
        <w:rPr>
          <w:rFonts w:ascii="Times New Roman" w:hAnsi="Times New Roman" w:cs="Times New Roman"/>
          <w:b/>
          <w:bCs/>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Default="004D0C6D" w:rsidP="004D0C6D">
      <w:pPr>
        <w:autoSpaceDE w:val="0"/>
        <w:autoSpaceDN w:val="0"/>
        <w:adjustRightInd w:val="0"/>
        <w:spacing w:after="0"/>
        <w:ind w:left="708" w:firstLine="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Озеленение территорий; </w:t>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left="708" w:firstLine="1"/>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Установку малых архитектурных форм;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Комплекс работ по обустройству дворовых проездов искусственными дорожными неровностями;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 xml:space="preserve">Оборудование хозяйственных площадок; </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t xml:space="preserve">Иные виды работ. </w:t>
      </w:r>
    </w:p>
    <w:p w:rsidR="004D0C6D" w:rsidRPr="004D0C6D" w:rsidRDefault="004D0C6D" w:rsidP="004D0C6D">
      <w:pPr>
        <w:pStyle w:val="a3"/>
        <w:tabs>
          <w:tab w:val="left" w:pos="1118"/>
        </w:tabs>
        <w:spacing w:line="276" w:lineRule="auto"/>
        <w:ind w:right="140" w:firstLine="709"/>
        <w:rPr>
          <w:sz w:val="28"/>
          <w:szCs w:val="28"/>
        </w:rPr>
      </w:pPr>
      <w:r w:rsidRPr="004D0C6D">
        <w:rPr>
          <w:sz w:val="28"/>
          <w:szCs w:val="28"/>
        </w:rPr>
        <w:t xml:space="preserve">4) решение о порядке сбора денежных средств на </w:t>
      </w:r>
      <w:proofErr w:type="spellStart"/>
      <w:r w:rsidRPr="004D0C6D">
        <w:rPr>
          <w:sz w:val="28"/>
          <w:szCs w:val="28"/>
        </w:rPr>
        <w:t>софинансирование</w:t>
      </w:r>
      <w:proofErr w:type="spellEnd"/>
      <w:r w:rsidRPr="004D0C6D">
        <w:rPr>
          <w:sz w:val="28"/>
          <w:szCs w:val="28"/>
        </w:rPr>
        <w:t xml:space="preserve"> видов работ, выполняемых в рамках дополнительного перечня работ;</w:t>
      </w:r>
    </w:p>
    <w:p w:rsidR="004D0C6D" w:rsidRPr="004D0C6D" w:rsidRDefault="004D0C6D" w:rsidP="004D0C6D">
      <w:pPr>
        <w:pStyle w:val="a3"/>
        <w:tabs>
          <w:tab w:val="left" w:pos="1104"/>
        </w:tabs>
        <w:spacing w:line="276" w:lineRule="auto"/>
        <w:ind w:right="140" w:firstLine="709"/>
        <w:rPr>
          <w:sz w:val="28"/>
          <w:szCs w:val="28"/>
        </w:rPr>
      </w:pPr>
      <w:r w:rsidRPr="004D0C6D">
        <w:rPr>
          <w:sz w:val="28"/>
          <w:szCs w:val="28"/>
        </w:rPr>
        <w:t xml:space="preserve">5)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w:t>
      </w:r>
      <w:r w:rsidRPr="004D0C6D">
        <w:rPr>
          <w:rStyle w:val="34"/>
          <w:sz w:val="28"/>
          <w:szCs w:val="28"/>
        </w:rPr>
        <w:t>реализации муниципальной программы;</w:t>
      </w:r>
    </w:p>
    <w:p w:rsidR="004D0C6D" w:rsidRPr="004D0C6D" w:rsidRDefault="004D0C6D" w:rsidP="004D0C6D">
      <w:pPr>
        <w:pStyle w:val="31"/>
        <w:shd w:val="clear" w:color="auto" w:fill="auto"/>
        <w:tabs>
          <w:tab w:val="left" w:pos="900"/>
        </w:tabs>
        <w:spacing w:before="0" w:line="276" w:lineRule="auto"/>
        <w:ind w:right="100" w:firstLine="709"/>
        <w:rPr>
          <w:rStyle w:val="34"/>
          <w:rFonts w:ascii="Times New Roman" w:hAnsi="Times New Roman"/>
          <w:sz w:val="28"/>
          <w:szCs w:val="28"/>
        </w:rPr>
      </w:pPr>
      <w:r w:rsidRPr="004D0C6D">
        <w:rPr>
          <w:rStyle w:val="34"/>
          <w:rFonts w:ascii="Times New Roman" w:hAnsi="Times New Roman"/>
          <w:sz w:val="28"/>
          <w:szCs w:val="28"/>
        </w:rPr>
        <w:t>6)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D0C6D" w:rsidRPr="004D0C6D" w:rsidRDefault="004D0C6D" w:rsidP="004D0C6D">
      <w:pPr>
        <w:pStyle w:val="31"/>
        <w:shd w:val="clear" w:color="auto" w:fill="auto"/>
        <w:tabs>
          <w:tab w:val="left" w:pos="1084"/>
        </w:tabs>
        <w:spacing w:before="0" w:line="276" w:lineRule="auto"/>
        <w:ind w:right="100" w:firstLine="709"/>
        <w:rPr>
          <w:rFonts w:ascii="Times New Roman" w:hAnsi="Times New Roman"/>
          <w:sz w:val="28"/>
          <w:szCs w:val="28"/>
        </w:rPr>
      </w:pPr>
      <w:proofErr w:type="gramStart"/>
      <w:r w:rsidRPr="004D0C6D">
        <w:rPr>
          <w:rStyle w:val="34"/>
          <w:rFonts w:ascii="Times New Roman" w:hAnsi="Times New Roman"/>
          <w:sz w:val="28"/>
          <w:szCs w:val="28"/>
        </w:rPr>
        <w:t xml:space="preserve">7)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r w:rsidRPr="004D0C6D">
        <w:rPr>
          <w:rStyle w:val="34"/>
          <w:rFonts w:ascii="Times New Roman" w:hAnsi="Times New Roman"/>
          <w:sz w:val="28"/>
          <w:szCs w:val="28"/>
        </w:rPr>
        <w:t>дизайн-проекта</w:t>
      </w:r>
      <w:proofErr w:type="spellEnd"/>
      <w:r w:rsidRPr="004D0C6D">
        <w:rPr>
          <w:rStyle w:val="34"/>
          <w:rFonts w:ascii="Times New Roman" w:hAnsi="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4D0C6D">
        <w:rPr>
          <w:rStyle w:val="34"/>
          <w:rFonts w:ascii="Times New Roman" w:hAnsi="Times New Roman"/>
          <w:sz w:val="28"/>
          <w:szCs w:val="28"/>
        </w:rPr>
        <w:t>софинансирования</w:t>
      </w:r>
      <w:proofErr w:type="spellEnd"/>
      <w:r w:rsidRPr="004D0C6D">
        <w:rPr>
          <w:rStyle w:val="34"/>
          <w:rFonts w:ascii="Times New Roman" w:hAnsi="Times New Roman"/>
          <w:sz w:val="28"/>
          <w:szCs w:val="28"/>
        </w:rPr>
        <w:t xml:space="preserve"> (далее - представитель);</w:t>
      </w:r>
      <w:proofErr w:type="gramEnd"/>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8) Схему планировочной организации земельного участка, согласованную с сетевыми организациями;</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shd w:val="clear" w:color="auto" w:fill="FFFFFF"/>
        </w:rPr>
        <w:tab/>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lastRenderedPageBreak/>
        <w:t>9) Дефектную ведомость работ по благоустройству дворовой территории.</w:t>
      </w:r>
    </w:p>
    <w:p w:rsidR="004D0C6D" w:rsidRPr="004D0C6D" w:rsidRDefault="004D0C6D" w:rsidP="004D0C6D">
      <w:pPr>
        <w:pStyle w:val="31"/>
        <w:shd w:val="clear" w:color="auto" w:fill="auto"/>
        <w:tabs>
          <w:tab w:val="left" w:pos="1084"/>
        </w:tabs>
        <w:spacing w:before="0" w:line="276" w:lineRule="auto"/>
        <w:ind w:right="100" w:firstLine="709"/>
        <w:rPr>
          <w:rFonts w:ascii="Times New Roman" w:hAnsi="Times New Roman"/>
          <w:sz w:val="28"/>
          <w:szCs w:val="28"/>
        </w:rPr>
      </w:pPr>
      <w:r w:rsidRPr="004D0C6D">
        <w:rPr>
          <w:rStyle w:val="34"/>
          <w:rFonts w:ascii="Times New Roman" w:hAnsi="Times New Roman"/>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4D0C6D" w:rsidRPr="004D0C6D" w:rsidRDefault="004D0C6D" w:rsidP="004D0C6D">
      <w:pPr>
        <w:spacing w:after="0"/>
        <w:ind w:firstLine="709"/>
        <w:jc w:val="both"/>
        <w:rPr>
          <w:rFonts w:ascii="Times New Roman" w:hAnsi="Times New Roman" w:cs="Times New Roman"/>
          <w:sz w:val="28"/>
          <w:szCs w:val="28"/>
        </w:rPr>
      </w:pPr>
      <w:r w:rsidRPr="004D0C6D">
        <w:rPr>
          <w:rFonts w:ascii="Times New Roman" w:hAnsi="Times New Roman" w:cs="Times New Roman"/>
          <w:sz w:val="28"/>
          <w:szCs w:val="28"/>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rPr>
      </w:pPr>
      <w:r w:rsidRPr="004D0C6D">
        <w:rPr>
          <w:rFonts w:ascii="Times New Roman" w:hAnsi="Times New Roman" w:cs="Times New Roman"/>
          <w:sz w:val="28"/>
          <w:szCs w:val="28"/>
          <w:shd w:val="clear" w:color="auto" w:fill="FFFFFF"/>
        </w:rPr>
        <w:t xml:space="preserve">4. Общественная комиссия по рассмотрению и оценки поступивших предложений создается постановлением администрации городского поселения - город </w:t>
      </w:r>
      <w:r w:rsidR="00321BA5">
        <w:rPr>
          <w:rFonts w:ascii="Times New Roman" w:hAnsi="Times New Roman" w:cs="Times New Roman"/>
          <w:sz w:val="28"/>
          <w:szCs w:val="28"/>
          <w:shd w:val="clear" w:color="auto" w:fill="FFFFFF"/>
        </w:rPr>
        <w:t>Богучар</w:t>
      </w:r>
      <w:r w:rsidRPr="004D0C6D">
        <w:rPr>
          <w:rFonts w:ascii="Times New Roman" w:hAnsi="Times New Roman" w:cs="Times New Roman"/>
          <w:sz w:val="28"/>
          <w:szCs w:val="28"/>
          <w:shd w:val="clear" w:color="auto" w:fill="FFFFFF"/>
        </w:rPr>
        <w:t xml:space="preserve"> и осуществляет проверку документов, комиссионное обследование дворовой территории в течение десяти дней со дня подачи документов, составляет акт обследования с указанием балльной оценки предложений на основе критериев отбора.</w:t>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r>
    </w:p>
    <w:p w:rsidR="004D0C6D" w:rsidRPr="004D0C6D" w:rsidRDefault="004D0C6D" w:rsidP="004D0C6D">
      <w:pPr>
        <w:autoSpaceDE w:val="0"/>
        <w:autoSpaceDN w:val="0"/>
        <w:adjustRightInd w:val="0"/>
        <w:spacing w:after="0"/>
        <w:ind w:firstLine="720"/>
        <w:jc w:val="both"/>
        <w:rPr>
          <w:rFonts w:ascii="Times New Roman" w:hAnsi="Times New Roman" w:cs="Times New Roman"/>
          <w:sz w:val="28"/>
          <w:szCs w:val="28"/>
        </w:rPr>
      </w:pPr>
      <w:r w:rsidRPr="004D0C6D">
        <w:rPr>
          <w:rFonts w:ascii="Times New Roman" w:hAnsi="Times New Roman" w:cs="Times New Roman"/>
          <w:spacing w:val="2"/>
          <w:sz w:val="28"/>
          <w:szCs w:val="28"/>
          <w:shd w:val="clear" w:color="auto" w:fill="FFFFFF"/>
        </w:rPr>
        <w:t xml:space="preserve">5. Комиссия рассматривает поступившие предложения и документы </w:t>
      </w:r>
      <w:r w:rsidRPr="004D0C6D">
        <w:rPr>
          <w:rFonts w:ascii="Times New Roman" w:hAnsi="Times New Roman" w:cs="Times New Roman"/>
          <w:sz w:val="28"/>
          <w:szCs w:val="28"/>
        </w:rPr>
        <w:t xml:space="preserve">для включения в муниципальную программу  дворовых территорий  </w:t>
      </w:r>
      <w:r w:rsidRPr="004D0C6D">
        <w:rPr>
          <w:rFonts w:ascii="Times New Roman" w:hAnsi="Times New Roman" w:cs="Times New Roman"/>
          <w:spacing w:val="2"/>
          <w:sz w:val="28"/>
          <w:szCs w:val="28"/>
          <w:shd w:val="clear" w:color="auto" w:fill="FFFFFF"/>
        </w:rPr>
        <w:t>на предмет их соответствия критериям, указанным в пункте 6 настоящего Порядка.</w:t>
      </w:r>
      <w:r w:rsidRPr="004D0C6D">
        <w:rPr>
          <w:rFonts w:ascii="Times New Roman" w:hAnsi="Times New Roman" w:cs="Times New Roman"/>
          <w:sz w:val="28"/>
          <w:szCs w:val="28"/>
        </w:rPr>
        <w:t xml:space="preserve"> Срок рассмотрения Комиссией предложений и приложенных к ним документов не может превышать семи календарных дней.</w:t>
      </w:r>
      <w:r w:rsidRPr="004D0C6D">
        <w:rPr>
          <w:rFonts w:ascii="Times New Roman" w:hAnsi="Times New Roman" w:cs="Times New Roman"/>
          <w:sz w:val="28"/>
          <w:szCs w:val="28"/>
        </w:rPr>
        <w:tab/>
      </w:r>
      <w:r w:rsidRPr="004D0C6D">
        <w:rPr>
          <w:rFonts w:ascii="Times New Roman" w:hAnsi="Times New Roman" w:cs="Times New Roman"/>
          <w:sz w:val="28"/>
          <w:szCs w:val="28"/>
        </w:rPr>
        <w:tab/>
        <w:t xml:space="preserve">       </w:t>
      </w:r>
      <w:r w:rsidRPr="004D0C6D">
        <w:rPr>
          <w:rFonts w:ascii="Times New Roman" w:hAnsi="Times New Roman" w:cs="Times New Roman"/>
          <w:sz w:val="28"/>
          <w:szCs w:val="28"/>
        </w:rPr>
        <w:tab/>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rPr>
        <w:t xml:space="preserve">6. </w:t>
      </w:r>
      <w:r w:rsidRPr="004D0C6D">
        <w:rPr>
          <w:rFonts w:ascii="Times New Roman" w:hAnsi="Times New Roman" w:cs="Times New Roman"/>
          <w:spacing w:val="2"/>
          <w:sz w:val="28"/>
          <w:szCs w:val="28"/>
          <w:shd w:val="clear" w:color="auto" w:fill="FFFFFF"/>
        </w:rPr>
        <w:t>Комиссия осуществляет оценку предложений по следующим критериям:</w:t>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rPr>
      </w:pPr>
      <w:r w:rsidRPr="004D0C6D">
        <w:rPr>
          <w:rFonts w:ascii="Times New Roman" w:hAnsi="Times New Roman" w:cs="Times New Roman"/>
          <w:spacing w:val="2"/>
          <w:sz w:val="28"/>
          <w:szCs w:val="28"/>
          <w:shd w:val="clear" w:color="auto" w:fill="FFFFFF"/>
        </w:rPr>
        <w:t>6.1. Продолжительность эксплуатации многоквартирного дома.</w:t>
      </w:r>
      <w:r w:rsidRPr="004D0C6D">
        <w:rPr>
          <w:rFonts w:ascii="Times New Roman" w:hAnsi="Times New Roman" w:cs="Times New Roman"/>
          <w:spacing w:val="2"/>
          <w:sz w:val="28"/>
          <w:szCs w:val="28"/>
        </w:rPr>
        <w:t xml:space="preserve"> </w:t>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rPr>
      </w:pPr>
      <w:r w:rsidRPr="004D0C6D">
        <w:rPr>
          <w:rFonts w:ascii="Times New Roman" w:hAnsi="Times New Roman" w:cs="Times New Roman"/>
          <w:spacing w:val="2"/>
          <w:sz w:val="28"/>
          <w:szCs w:val="28"/>
        </w:rPr>
        <w:t>6.2. Выполнение работ по</w:t>
      </w:r>
      <w:r w:rsidRPr="004D0C6D">
        <w:rPr>
          <w:rFonts w:ascii="Times New Roman" w:hAnsi="Times New Roman" w:cs="Times New Roman"/>
          <w:spacing w:val="2"/>
          <w:sz w:val="28"/>
          <w:szCs w:val="28"/>
          <w:shd w:val="clear" w:color="auto" w:fill="FFFFFF"/>
        </w:rPr>
        <w:t xml:space="preserve"> капитальному ремонту многоквартирного дома.</w:t>
      </w:r>
      <w:r w:rsidRPr="004D0C6D">
        <w:rPr>
          <w:rFonts w:ascii="Times New Roman" w:hAnsi="Times New Roman" w:cs="Times New Roman"/>
          <w:spacing w:val="2"/>
          <w:sz w:val="28"/>
          <w:szCs w:val="28"/>
        </w:rPr>
        <w:t xml:space="preserve"> </w:t>
      </w:r>
    </w:p>
    <w:p w:rsidR="004D0C6D" w:rsidRPr="004D0C6D" w:rsidRDefault="004D0C6D" w:rsidP="004D0C6D">
      <w:pPr>
        <w:tabs>
          <w:tab w:val="left" w:pos="540"/>
          <w:tab w:val="left" w:pos="900"/>
          <w:tab w:val="left" w:pos="1080"/>
          <w:tab w:val="left" w:pos="1260"/>
        </w:tabs>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rPr>
        <w:t xml:space="preserve">6.3. </w:t>
      </w:r>
      <w:r w:rsidRPr="004D0C6D">
        <w:rPr>
          <w:rFonts w:ascii="Times New Roman" w:hAnsi="Times New Roman" w:cs="Times New Roman"/>
          <w:spacing w:val="2"/>
          <w:sz w:val="28"/>
          <w:szCs w:val="28"/>
          <w:shd w:val="clear" w:color="auto" w:fill="FFFFFF"/>
        </w:rPr>
        <w:t>Техническое состояние дворовой территории многоквартирного дома.</w:t>
      </w:r>
      <w:r w:rsidRPr="004D0C6D">
        <w:rPr>
          <w:rFonts w:ascii="Times New Roman" w:hAnsi="Times New Roman" w:cs="Times New Roman"/>
          <w:spacing w:val="2"/>
          <w:sz w:val="28"/>
          <w:szCs w:val="28"/>
        </w:rPr>
        <w:t xml:space="preserve"> </w:t>
      </w:r>
      <w:r w:rsidRPr="004D0C6D">
        <w:rPr>
          <w:rFonts w:ascii="Times New Roman" w:hAnsi="Times New Roman" w:cs="Times New Roman"/>
          <w:spacing w:val="2"/>
          <w:sz w:val="28"/>
          <w:szCs w:val="28"/>
          <w:shd w:val="clear" w:color="auto" w:fill="FFFFFF"/>
        </w:rPr>
        <w:t>Определяется на основании визуального осмотра комиссии.</w:t>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rPr>
      </w:pPr>
      <w:r w:rsidRPr="004D0C6D">
        <w:rPr>
          <w:rFonts w:ascii="Times New Roman" w:hAnsi="Times New Roman" w:cs="Times New Roman"/>
          <w:spacing w:val="2"/>
          <w:sz w:val="28"/>
          <w:szCs w:val="28"/>
          <w:shd w:val="clear" w:color="auto" w:fill="FFFFFF"/>
        </w:rPr>
        <w:t>6.4.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r w:rsidRPr="004D0C6D">
        <w:rPr>
          <w:rFonts w:ascii="Times New Roman" w:hAnsi="Times New Roman" w:cs="Times New Roman"/>
          <w:spacing w:val="2"/>
          <w:sz w:val="28"/>
          <w:szCs w:val="28"/>
        </w:rPr>
        <w:t xml:space="preserve"> </w:t>
      </w:r>
    </w:p>
    <w:p w:rsidR="004D0C6D" w:rsidRP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shd w:val="clear" w:color="auto" w:fill="FFFFFF"/>
        </w:rPr>
        <w:t>Для расчета критерия отбора берутся данные на 1-е число месяца, в котором проводится отбор дворовых  территорий многоквартирных домов.</w:t>
      </w:r>
      <w:r w:rsidRPr="004D0C6D">
        <w:rPr>
          <w:rFonts w:ascii="Times New Roman" w:hAnsi="Times New Roman" w:cs="Times New Roman"/>
          <w:spacing w:val="2"/>
          <w:sz w:val="28"/>
          <w:szCs w:val="28"/>
        </w:rPr>
        <w:br/>
        <w:t xml:space="preserve">          6.5. </w:t>
      </w:r>
      <w:r w:rsidRPr="004D0C6D">
        <w:rPr>
          <w:rFonts w:ascii="Times New Roman" w:hAnsi="Times New Roman" w:cs="Times New Roman"/>
          <w:spacing w:val="2"/>
          <w:sz w:val="28"/>
          <w:szCs w:val="28"/>
          <w:shd w:val="clear" w:color="auto" w:fill="FFFFFF"/>
        </w:rPr>
        <w:t>Трудовое соучастие собственников помещений.</w:t>
      </w:r>
      <w:r w:rsidRPr="004D0C6D">
        <w:rPr>
          <w:rFonts w:ascii="Times New Roman" w:hAnsi="Times New Roman" w:cs="Times New Roman"/>
          <w:spacing w:val="2"/>
          <w:sz w:val="28"/>
          <w:szCs w:val="28"/>
          <w:shd w:val="clear" w:color="auto" w:fill="FFFFFF"/>
        </w:rPr>
        <w:tab/>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r>
      <w:r w:rsidRPr="004D0C6D">
        <w:rPr>
          <w:rFonts w:ascii="Times New Roman" w:hAnsi="Times New Roman" w:cs="Times New Roman"/>
          <w:spacing w:val="2"/>
          <w:sz w:val="28"/>
          <w:szCs w:val="28"/>
        </w:rPr>
        <w:tab/>
        <w:t xml:space="preserve">6.6. </w:t>
      </w:r>
      <w:r w:rsidRPr="004D0C6D">
        <w:rPr>
          <w:rFonts w:ascii="Times New Roman" w:hAnsi="Times New Roman" w:cs="Times New Roman"/>
          <w:spacing w:val="2"/>
          <w:sz w:val="28"/>
          <w:szCs w:val="28"/>
          <w:shd w:val="clear" w:color="auto" w:fill="FFFFFF"/>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4D0C6D" w:rsidRDefault="004D0C6D"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r w:rsidRPr="004D0C6D">
        <w:rPr>
          <w:rFonts w:ascii="Times New Roman" w:hAnsi="Times New Roman" w:cs="Times New Roman"/>
          <w:spacing w:val="2"/>
          <w:sz w:val="28"/>
          <w:szCs w:val="28"/>
        </w:rPr>
        <w:t>7. Оценка предложений</w:t>
      </w:r>
      <w:r w:rsidRPr="004D0C6D">
        <w:rPr>
          <w:rFonts w:ascii="Times New Roman" w:hAnsi="Times New Roman" w:cs="Times New Roman"/>
          <w:spacing w:val="2"/>
          <w:sz w:val="28"/>
          <w:szCs w:val="28"/>
          <w:shd w:val="clear" w:color="auto" w:fill="FFFFFF"/>
        </w:rPr>
        <w:t xml:space="preserve"> осуществляется на основе балльной оценки по следующим критериям.</w:t>
      </w:r>
    </w:p>
    <w:p w:rsidR="00321BA5" w:rsidRDefault="00321BA5"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p>
    <w:p w:rsidR="00321BA5" w:rsidRDefault="00321BA5"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p>
    <w:p w:rsidR="00321BA5" w:rsidRPr="004D0C6D" w:rsidRDefault="00321BA5" w:rsidP="004D0C6D">
      <w:pPr>
        <w:autoSpaceDE w:val="0"/>
        <w:autoSpaceDN w:val="0"/>
        <w:adjustRightInd w:val="0"/>
        <w:spacing w:after="0"/>
        <w:ind w:firstLine="709"/>
        <w:jc w:val="both"/>
        <w:rPr>
          <w:rFonts w:ascii="Times New Roman" w:hAnsi="Times New Roman" w:cs="Times New Roman"/>
          <w:spacing w:val="2"/>
          <w:sz w:val="28"/>
          <w:szCs w:val="28"/>
          <w:shd w:val="clear" w:color="auto" w:fill="FFFFFF"/>
        </w:rPr>
      </w:pPr>
    </w:p>
    <w:tbl>
      <w:tblPr>
        <w:tblW w:w="0" w:type="auto"/>
        <w:tblCellMar>
          <w:left w:w="0" w:type="dxa"/>
          <w:right w:w="0" w:type="dxa"/>
        </w:tblCellMar>
        <w:tblLook w:val="00A0"/>
      </w:tblPr>
      <w:tblGrid>
        <w:gridCol w:w="668"/>
        <w:gridCol w:w="5835"/>
        <w:gridCol w:w="2852"/>
      </w:tblGrid>
      <w:tr w:rsidR="004D0C6D" w:rsidRPr="004D0C6D" w:rsidTr="004C74AD">
        <w:trPr>
          <w:trHeight w:val="15"/>
        </w:trPr>
        <w:tc>
          <w:tcPr>
            <w:tcW w:w="676" w:type="dxa"/>
          </w:tcPr>
          <w:p w:rsidR="004D0C6D" w:rsidRPr="004D0C6D" w:rsidRDefault="004D0C6D" w:rsidP="004D0C6D">
            <w:pPr>
              <w:spacing w:after="0"/>
              <w:rPr>
                <w:rFonts w:ascii="Times New Roman" w:hAnsi="Times New Roman" w:cs="Times New Roman"/>
                <w:sz w:val="24"/>
                <w:szCs w:val="24"/>
              </w:rPr>
            </w:pPr>
          </w:p>
        </w:tc>
        <w:tc>
          <w:tcPr>
            <w:tcW w:w="6332" w:type="dxa"/>
          </w:tcPr>
          <w:p w:rsidR="004D0C6D" w:rsidRPr="004D0C6D" w:rsidRDefault="004D0C6D" w:rsidP="004D0C6D">
            <w:pPr>
              <w:spacing w:after="0"/>
              <w:rPr>
                <w:rFonts w:ascii="Times New Roman" w:hAnsi="Times New Roman" w:cs="Times New Roman"/>
                <w:sz w:val="24"/>
                <w:szCs w:val="24"/>
              </w:rPr>
            </w:pPr>
          </w:p>
        </w:tc>
        <w:tc>
          <w:tcPr>
            <w:tcW w:w="2986" w:type="dxa"/>
          </w:tcPr>
          <w:p w:rsidR="004D0C6D" w:rsidRPr="004D0C6D" w:rsidRDefault="004D0C6D" w:rsidP="004D0C6D">
            <w:pPr>
              <w:spacing w:after="0"/>
              <w:rPr>
                <w:rFonts w:ascii="Times New Roman" w:hAnsi="Times New Roman" w:cs="Times New Roman"/>
                <w:sz w:val="24"/>
                <w:szCs w:val="24"/>
              </w:rPr>
            </w:pP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lastRenderedPageBreak/>
              <w:t xml:space="preserve">N </w:t>
            </w:r>
            <w:proofErr w:type="spellStart"/>
            <w:proofErr w:type="gramStart"/>
            <w:r w:rsidRPr="00321BA5">
              <w:rPr>
                <w:rFonts w:ascii="Times New Roman" w:hAnsi="Times New Roman" w:cs="Times New Roman"/>
              </w:rPr>
              <w:t>п</w:t>
            </w:r>
            <w:proofErr w:type="spellEnd"/>
            <w:proofErr w:type="gramEnd"/>
            <w:r w:rsidRPr="00321BA5">
              <w:rPr>
                <w:rFonts w:ascii="Times New Roman" w:hAnsi="Times New Roman" w:cs="Times New Roman"/>
              </w:rPr>
              <w:t>/</w:t>
            </w:r>
            <w:proofErr w:type="spellStart"/>
            <w:r w:rsidRPr="00321BA5">
              <w:rPr>
                <w:rFonts w:ascii="Times New Roman" w:hAnsi="Times New Roman" w:cs="Times New Roman"/>
              </w:rPr>
              <w:t>п</w:t>
            </w:r>
            <w:proofErr w:type="spellEnd"/>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Наименование критериев оценки предложения</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Балл, присваиваемый в соответствии с критерием оценки предложения</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1.</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Продолжительность эксплуатации многоквартирного дома:</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а) от 10 до 15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б) от 16 до 25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3</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в) от 26 до 35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5</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г) более 35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2.</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Выполнение работ по  капитальному ремонту многоквартирного дома:</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а) капитальный ремонт произведен в течение от 1 до 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б) капитальный ремонт произведен в течение от 5 до 10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8</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в) капитальный ремонт произведен в течение от 10 до 15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6</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г) капитальный ремонт произведен более 15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4</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proofErr w:type="spellStart"/>
            <w:r w:rsidRPr="00321BA5">
              <w:rPr>
                <w:rFonts w:ascii="Times New Roman" w:hAnsi="Times New Roman" w:cs="Times New Roman"/>
              </w:rPr>
              <w:t>д</w:t>
            </w:r>
            <w:proofErr w:type="spellEnd"/>
            <w:r w:rsidRPr="00321BA5">
              <w:rPr>
                <w:rFonts w:ascii="Times New Roman" w:hAnsi="Times New Roman" w:cs="Times New Roman"/>
              </w:rPr>
              <w:t xml:space="preserve">) капитальный ремонт планируется произвести до </w:t>
            </w:r>
            <w:smartTag w:uri="urn:schemas-microsoft-com:office:smarttags" w:element="metricconverter">
              <w:smartTagPr>
                <w:attr w:name="ProductID" w:val="2019 г"/>
              </w:smartTagPr>
              <w:r w:rsidRPr="00321BA5">
                <w:rPr>
                  <w:rFonts w:ascii="Times New Roman" w:hAnsi="Times New Roman" w:cs="Times New Roman"/>
                </w:rPr>
                <w:t>2019 г</w:t>
              </w:r>
            </w:smartTag>
            <w:r w:rsidRPr="00321BA5">
              <w:rPr>
                <w:rFonts w:ascii="Times New Roman" w:hAnsi="Times New Roman" w:cs="Times New Roman"/>
              </w:rPr>
              <w:t xml:space="preserve">. (включительно)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3.</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 xml:space="preserve">Техническое состояние дворовой территории многоквартирного дома не соответствует установленным требованиям: </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а) проезды:</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наличие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отсутствие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6</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б) малые архитектурные формы:</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наличие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отсутствие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6</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в) тротуар:</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наличие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отсутствие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6</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4.</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rPr>
                <w:rFonts w:ascii="Times New Roman" w:hAnsi="Times New Roman" w:cs="Times New Roman"/>
                <w:b/>
                <w:bCs/>
              </w:rPr>
            </w:pPr>
            <w:r w:rsidRPr="00321BA5">
              <w:rPr>
                <w:rFonts w:ascii="Times New Roman" w:hAnsi="Times New Roman" w:cs="Times New Roman"/>
                <w:b/>
                <w:bCs/>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0% задолженности от общей суммы начислений</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6</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от 1 до 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3</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от 6 до 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свыше 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5.</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Трудовое соучастие собственников:</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 xml:space="preserve">Трудовое соучастие собственников помещений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5</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Отсутствие трудового соучастия собственников помещений</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6.</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b/>
                <w:bCs/>
              </w:rPr>
            </w:pPr>
            <w:r w:rsidRPr="00321BA5">
              <w:rPr>
                <w:rFonts w:ascii="Times New Roman" w:hAnsi="Times New Roman" w:cs="Times New Roman"/>
                <w:b/>
                <w:bCs/>
              </w:rPr>
              <w:t>Доля собственников, подавших голоса за решение об участии в отборе дворовых территорий многоквартирных домов:</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а) от 98,1 до 100%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10</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б) от 95,1 до 98%</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8</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в) от 91,1 до 95%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6</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г) от 85,1 до 91%</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3</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proofErr w:type="spellStart"/>
            <w:r w:rsidRPr="00321BA5">
              <w:rPr>
                <w:rFonts w:ascii="Times New Roman" w:hAnsi="Times New Roman" w:cs="Times New Roman"/>
              </w:rPr>
              <w:t>д</w:t>
            </w:r>
            <w:proofErr w:type="spellEnd"/>
            <w:r w:rsidRPr="00321BA5">
              <w:rPr>
                <w:rFonts w:ascii="Times New Roman" w:hAnsi="Times New Roman" w:cs="Times New Roman"/>
              </w:rPr>
              <w:t>) от 70,1 до 85%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1</w:t>
            </w:r>
          </w:p>
        </w:tc>
      </w:tr>
      <w:tr w:rsidR="004D0C6D" w:rsidRPr="004D0C6D" w:rsidTr="004C74A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rPr>
                <w:rFonts w:ascii="Times New Roman" w:hAnsi="Times New Roman" w:cs="Times New Roman"/>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textAlignment w:val="baseline"/>
              <w:rPr>
                <w:rFonts w:ascii="Times New Roman" w:hAnsi="Times New Roman" w:cs="Times New Roman"/>
              </w:rPr>
            </w:pPr>
            <w:r w:rsidRPr="00321BA5">
              <w:rPr>
                <w:rFonts w:ascii="Times New Roman" w:hAnsi="Times New Roman" w:cs="Times New Roman"/>
              </w:rPr>
              <w:t>е) от 50% до 70%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D0C6D" w:rsidRPr="00321BA5" w:rsidRDefault="004D0C6D" w:rsidP="004D0C6D">
            <w:pPr>
              <w:spacing w:after="0"/>
              <w:jc w:val="center"/>
              <w:textAlignment w:val="baseline"/>
              <w:rPr>
                <w:rFonts w:ascii="Times New Roman" w:hAnsi="Times New Roman" w:cs="Times New Roman"/>
              </w:rPr>
            </w:pPr>
            <w:r w:rsidRPr="00321BA5">
              <w:rPr>
                <w:rFonts w:ascii="Times New Roman" w:hAnsi="Times New Roman" w:cs="Times New Roman"/>
              </w:rPr>
              <w:t>0</w:t>
            </w:r>
          </w:p>
        </w:tc>
      </w:tr>
    </w:tbl>
    <w:p w:rsidR="004D0C6D" w:rsidRPr="004D0C6D" w:rsidRDefault="004D0C6D" w:rsidP="004D0C6D">
      <w:pPr>
        <w:spacing w:after="0"/>
        <w:rPr>
          <w:rFonts w:ascii="Times New Roman" w:hAnsi="Times New Roman" w:cs="Times New Roman"/>
          <w:sz w:val="28"/>
          <w:szCs w:val="28"/>
        </w:rPr>
      </w:pPr>
    </w:p>
    <w:p w:rsidR="004D0C6D" w:rsidRPr="004D0C6D" w:rsidRDefault="004D0C6D" w:rsidP="004D0C6D">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4D0C6D">
        <w:rPr>
          <w:spacing w:val="2"/>
          <w:sz w:val="28"/>
          <w:szCs w:val="28"/>
        </w:rPr>
        <w:lastRenderedPageBreak/>
        <w:t xml:space="preserve">8. Комиссия в соответствии с критериями </w:t>
      </w:r>
      <w:r w:rsidRPr="004D0C6D">
        <w:rPr>
          <w:sz w:val="28"/>
          <w:szCs w:val="28"/>
        </w:rPr>
        <w:t>оценки предложений</w:t>
      </w:r>
      <w:r w:rsidRPr="004D0C6D">
        <w:rPr>
          <w:spacing w:val="2"/>
          <w:sz w:val="28"/>
          <w:szCs w:val="28"/>
        </w:rPr>
        <w:t xml:space="preserve"> осуществляет оценку представленных на рассмотрение предложений.</w:t>
      </w:r>
    </w:p>
    <w:p w:rsidR="004D0C6D" w:rsidRPr="004D0C6D" w:rsidRDefault="004D0C6D" w:rsidP="004D0C6D">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4D0C6D">
        <w:rPr>
          <w:rFonts w:ascii="Times New Roman" w:hAnsi="Times New Roman" w:cs="Times New Roman"/>
          <w:spacing w:val="2"/>
          <w:sz w:val="28"/>
          <w:szCs w:val="28"/>
        </w:rPr>
        <w:t>8.1. Расчет балльной оценки дворовой территории:</w:t>
      </w:r>
    </w:p>
    <w:p w:rsidR="004D0C6D" w:rsidRPr="004D0C6D" w:rsidRDefault="004D0C6D" w:rsidP="004D0C6D">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4D0C6D">
        <w:rPr>
          <w:rFonts w:ascii="Times New Roman" w:hAnsi="Times New Roman" w:cs="Times New Roman"/>
          <w:spacing w:val="2"/>
          <w:sz w:val="28"/>
          <w:szCs w:val="28"/>
        </w:rPr>
        <w:t>8.1.1. Итоговая балльная оценка является суммой баллов, начисляемых дворовой территории по каждому критерию, указанному в пункте 7.</w:t>
      </w:r>
    </w:p>
    <w:p w:rsidR="004D0C6D" w:rsidRPr="004D0C6D" w:rsidRDefault="004D0C6D" w:rsidP="004D0C6D">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4D0C6D">
        <w:rPr>
          <w:rFonts w:ascii="Times New Roman" w:hAnsi="Times New Roman" w:cs="Times New Roman"/>
          <w:spacing w:val="2"/>
          <w:sz w:val="28"/>
          <w:szCs w:val="28"/>
        </w:rPr>
        <w:t>8.1.2. Приоритет имеет поступившее предложение от дворовой территории с наибольшей итоговой балльной оценкой.</w:t>
      </w:r>
    </w:p>
    <w:p w:rsidR="004D0C6D" w:rsidRPr="004D0C6D" w:rsidRDefault="004D0C6D" w:rsidP="004D0C6D">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4D0C6D">
        <w:rPr>
          <w:rFonts w:ascii="Times New Roman" w:hAnsi="Times New Roman" w:cs="Times New Roman"/>
          <w:spacing w:val="2"/>
          <w:sz w:val="28"/>
          <w:szCs w:val="28"/>
        </w:rPr>
        <w:t>При наборе двумя и более дворовыми территориями одинаковой итоговой балльной оценки приоритет отдается той дворовой территории, по которой документы и предложение представлены в наиболее ранний период.</w:t>
      </w:r>
    </w:p>
    <w:p w:rsidR="004D0C6D" w:rsidRPr="004D0C6D" w:rsidRDefault="004D0C6D" w:rsidP="004D0C6D">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4D0C6D">
        <w:rPr>
          <w:spacing w:val="2"/>
          <w:sz w:val="28"/>
          <w:szCs w:val="28"/>
        </w:rPr>
        <w:t xml:space="preserve">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r w:rsidRPr="004D0C6D">
        <w:rPr>
          <w:spacing w:val="2"/>
          <w:sz w:val="28"/>
          <w:szCs w:val="28"/>
        </w:rPr>
        <w:tab/>
      </w:r>
      <w:r w:rsidRPr="004D0C6D">
        <w:rPr>
          <w:spacing w:val="2"/>
          <w:sz w:val="28"/>
          <w:szCs w:val="28"/>
        </w:rPr>
        <w:tab/>
      </w:r>
      <w:r w:rsidRPr="004D0C6D">
        <w:rPr>
          <w:spacing w:val="2"/>
          <w:sz w:val="28"/>
          <w:szCs w:val="28"/>
        </w:rPr>
        <w:tab/>
        <w:t xml:space="preserve">10. Протокол оценки предложений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             </w:t>
      </w:r>
    </w:p>
    <w:p w:rsidR="007B7846" w:rsidRDefault="007B7846" w:rsidP="007B7846">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 </w:t>
      </w:r>
      <w:r>
        <w:rPr>
          <w:rFonts w:ascii="Times New Roman" w:hAnsi="Times New Roman" w:cs="Times New Roman"/>
          <w:color w:val="000000"/>
          <w:sz w:val="28"/>
          <w:szCs w:val="28"/>
          <w:shd w:val="clear" w:color="auto" w:fill="FFFFFF"/>
        </w:rPr>
        <w:t xml:space="preserve">Порядок </w:t>
      </w:r>
      <w:r w:rsidRPr="006D028B">
        <w:rPr>
          <w:rFonts w:ascii="Times New Roman" w:hAnsi="Times New Roman" w:cs="Times New Roman"/>
          <w:color w:val="000000"/>
          <w:sz w:val="28"/>
          <w:szCs w:val="28"/>
          <w:shd w:val="clear" w:color="auto" w:fill="FFFFFF"/>
        </w:rPr>
        <w:t xml:space="preserve">и формы трудового </w:t>
      </w:r>
      <w:r>
        <w:rPr>
          <w:rFonts w:ascii="Times New Roman" w:hAnsi="Times New Roman" w:cs="Times New Roman"/>
          <w:color w:val="000000"/>
          <w:sz w:val="28"/>
          <w:szCs w:val="28"/>
          <w:shd w:val="clear" w:color="auto" w:fill="FFFFFF"/>
        </w:rPr>
        <w:t>у</w:t>
      </w:r>
      <w:r w:rsidRPr="006D028B">
        <w:rPr>
          <w:rFonts w:ascii="Times New Roman" w:hAnsi="Times New Roman" w:cs="Times New Roman"/>
          <w:color w:val="000000"/>
          <w:sz w:val="28"/>
          <w:szCs w:val="28"/>
          <w:shd w:val="clear" w:color="auto" w:fill="FFFFFF"/>
        </w:rPr>
        <w:t>частия граждан в выполнении работ по благоустройству дворовых территорий</w:t>
      </w:r>
      <w:r>
        <w:rPr>
          <w:rFonts w:ascii="Times New Roman" w:hAnsi="Times New Roman" w:cs="Times New Roman"/>
          <w:color w:val="000000"/>
          <w:sz w:val="28"/>
          <w:szCs w:val="28"/>
          <w:shd w:val="clear" w:color="auto" w:fill="FFFFFF"/>
        </w:rPr>
        <w:t>.</w:t>
      </w:r>
    </w:p>
    <w:p w:rsidR="007B7846" w:rsidRDefault="007B7846" w:rsidP="007B7846">
      <w:pPr>
        <w:spacing w:after="0"/>
        <w:ind w:firstLine="708"/>
        <w:jc w:val="both"/>
        <w:rPr>
          <w:rFonts w:ascii="Times New Roman" w:hAnsi="Times New Roman" w:cs="Times New Roman"/>
          <w:sz w:val="28"/>
          <w:szCs w:val="28"/>
        </w:rPr>
      </w:pPr>
      <w:r w:rsidRPr="00AF7728">
        <w:rPr>
          <w:rFonts w:ascii="Times New Roman" w:hAnsi="Times New Roman" w:cs="Times New Roman"/>
          <w:sz w:val="28"/>
          <w:szCs w:val="28"/>
        </w:rPr>
        <w:t>Благоустройство дворовых территорий многоквартирных домов представляет комплекс мероприятий, направленных на создание благоприятных, здоровых и культурных условий жизни, трудовой деятельности и досуга населения и осуществляемых органами государственной власти, органами местного самоуправления, физическими и юридическими лицами.</w:t>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p>
    <w:p w:rsidR="007B7846" w:rsidRPr="00AF7728" w:rsidRDefault="007B7846" w:rsidP="007B7846">
      <w:pPr>
        <w:spacing w:after="0"/>
        <w:ind w:firstLine="708"/>
        <w:jc w:val="both"/>
        <w:rPr>
          <w:rFonts w:ascii="Times New Roman" w:hAnsi="Times New Roman" w:cs="Times New Roman"/>
          <w:sz w:val="28"/>
          <w:szCs w:val="28"/>
        </w:rPr>
      </w:pPr>
      <w:r w:rsidRPr="00AF7728">
        <w:rPr>
          <w:rFonts w:ascii="Times New Roman" w:hAnsi="Times New Roman" w:cs="Times New Roman"/>
          <w:sz w:val="28"/>
          <w:szCs w:val="28"/>
        </w:rPr>
        <w:tab/>
        <w:t>Граждане,  заинтересованные в благоустройстве дворовых территорий, имеют право участвовать в выполнении работ по их благоустройству на безвозмездной основе.</w:t>
      </w:r>
      <w:r w:rsidRPr="00AF7728">
        <w:rPr>
          <w:rFonts w:ascii="Times New Roman" w:hAnsi="Times New Roman" w:cs="Times New Roman"/>
          <w:sz w:val="28"/>
          <w:szCs w:val="28"/>
        </w:rPr>
        <w:tab/>
        <w:t>Содействие граждан проведению работ по благоустройству дворовых территорий осуществляется путем участия:</w:t>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p>
    <w:p w:rsidR="007B7846" w:rsidRPr="00AF7728" w:rsidRDefault="007B7846" w:rsidP="007B7846">
      <w:pPr>
        <w:ind w:firstLine="708"/>
        <w:jc w:val="both"/>
        <w:rPr>
          <w:rFonts w:ascii="Times New Roman" w:hAnsi="Times New Roman" w:cs="Times New Roman"/>
          <w:sz w:val="28"/>
          <w:szCs w:val="28"/>
        </w:rPr>
      </w:pPr>
      <w:r w:rsidRPr="00AF7728">
        <w:rPr>
          <w:rFonts w:ascii="Times New Roman" w:hAnsi="Times New Roman" w:cs="Times New Roman"/>
          <w:sz w:val="28"/>
          <w:szCs w:val="28"/>
        </w:rPr>
        <w:t xml:space="preserve">1) в выполнении на добровольной основе неоплачиваемых работ по благоустройству дворовых территорий, не требующих специальной квалификации, связанных с подготовкой дворовой территории к выполнению работ (земляные работы, снятие старого оборудования, уборка мусора, покраска, озеленение территории); </w:t>
      </w:r>
      <w:r w:rsidRPr="00AF7728">
        <w:rPr>
          <w:rFonts w:ascii="Times New Roman" w:hAnsi="Times New Roman" w:cs="Times New Roman"/>
          <w:sz w:val="28"/>
          <w:szCs w:val="28"/>
        </w:rPr>
        <w:tab/>
        <w:t xml:space="preserve"> </w:t>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r w:rsidRPr="00AF7728">
        <w:rPr>
          <w:rFonts w:ascii="Times New Roman" w:hAnsi="Times New Roman" w:cs="Times New Roman"/>
          <w:sz w:val="28"/>
          <w:szCs w:val="28"/>
        </w:rPr>
        <w:tab/>
      </w:r>
    </w:p>
    <w:p w:rsidR="007B7846" w:rsidRPr="00AF7728" w:rsidRDefault="007B7846" w:rsidP="007B7846">
      <w:pPr>
        <w:ind w:firstLine="708"/>
        <w:jc w:val="both"/>
        <w:rPr>
          <w:rFonts w:ascii="Times New Roman" w:hAnsi="Times New Roman" w:cs="Times New Roman"/>
          <w:sz w:val="28"/>
          <w:szCs w:val="28"/>
        </w:rPr>
      </w:pPr>
      <w:r w:rsidRPr="00AF7728">
        <w:rPr>
          <w:rFonts w:ascii="Times New Roman" w:hAnsi="Times New Roman" w:cs="Times New Roman"/>
          <w:sz w:val="28"/>
          <w:szCs w:val="28"/>
        </w:rPr>
        <w:t>2) в месячниках (субботниках) по благоустройству территории 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7728">
        <w:rPr>
          <w:rFonts w:ascii="Times New Roman" w:hAnsi="Times New Roman" w:cs="Times New Roman"/>
          <w:sz w:val="28"/>
          <w:szCs w:val="28"/>
        </w:rPr>
        <w:t>3) в предоставлении строительных</w:t>
      </w:r>
      <w:r>
        <w:rPr>
          <w:rFonts w:ascii="Times New Roman" w:hAnsi="Times New Roman" w:cs="Times New Roman"/>
          <w:sz w:val="28"/>
          <w:szCs w:val="28"/>
        </w:rPr>
        <w:t xml:space="preserve"> материалов, техники и т.д.;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7728">
        <w:rPr>
          <w:rFonts w:ascii="Times New Roman" w:hAnsi="Times New Roman" w:cs="Times New Roman"/>
          <w:sz w:val="28"/>
          <w:szCs w:val="28"/>
        </w:rPr>
        <w:t xml:space="preserve">4) в проведении конкурсов по благоустройству, содержанию и </w:t>
      </w:r>
      <w:r w:rsidRPr="00AF7728">
        <w:rPr>
          <w:rFonts w:ascii="Times New Roman" w:hAnsi="Times New Roman" w:cs="Times New Roman"/>
          <w:sz w:val="28"/>
          <w:szCs w:val="28"/>
        </w:rPr>
        <w:lastRenderedPageBreak/>
        <w:t>озеленению на лучшую дворовую территорию, лучшее частное домовладение, лучший подъезд, улицу и т.п.</w:t>
      </w:r>
      <w:r w:rsidRPr="00AF7728">
        <w:rPr>
          <w:rFonts w:ascii="Times New Roman" w:hAnsi="Times New Roman" w:cs="Times New Roman"/>
          <w:sz w:val="28"/>
          <w:szCs w:val="28"/>
        </w:rPr>
        <w:tab/>
      </w:r>
      <w:r w:rsidRPr="00AF7728">
        <w:rPr>
          <w:rFonts w:ascii="Times New Roman" w:hAnsi="Times New Roman" w:cs="Times New Roman"/>
          <w:sz w:val="28"/>
          <w:szCs w:val="28"/>
        </w:rPr>
        <w:tab/>
      </w:r>
    </w:p>
    <w:p w:rsidR="007B7846" w:rsidRDefault="007B7846" w:rsidP="007B7846">
      <w:pPr>
        <w:ind w:firstLine="708"/>
        <w:jc w:val="both"/>
        <w:rPr>
          <w:rFonts w:ascii="Times New Roman" w:hAnsi="Times New Roman" w:cs="Times New Roman"/>
          <w:sz w:val="28"/>
          <w:szCs w:val="28"/>
        </w:rPr>
      </w:pPr>
      <w:proofErr w:type="gramStart"/>
      <w:r w:rsidRPr="00AF7728">
        <w:rPr>
          <w:rFonts w:ascii="Times New Roman" w:hAnsi="Times New Roman" w:cs="Times New Roman"/>
          <w:sz w:val="28"/>
          <w:szCs w:val="28"/>
        </w:rPr>
        <w:t xml:space="preserve">Для проведения конкурса по благоустройству администрацией городского поселения - город </w:t>
      </w:r>
      <w:r>
        <w:rPr>
          <w:rFonts w:ascii="Times New Roman" w:hAnsi="Times New Roman" w:cs="Times New Roman"/>
          <w:sz w:val="28"/>
          <w:szCs w:val="28"/>
        </w:rPr>
        <w:t>Богучар</w:t>
      </w:r>
      <w:r w:rsidRPr="00AF7728">
        <w:rPr>
          <w:rFonts w:ascii="Times New Roman" w:hAnsi="Times New Roman" w:cs="Times New Roman"/>
          <w:sz w:val="28"/>
          <w:szCs w:val="28"/>
        </w:rPr>
        <w:t xml:space="preserve"> принимается постановление, которым объявляется конкурс (например, на лучшую дворовую территорию, частное домовладение, подъезд, улицу и т.п.), утверждается положение о конкурсе, состав комиссии по подведению итогов конкурса, а также возлагается контроль за исполнением постановления на конкретное должностное лицо органа местного самоуправления.</w:t>
      </w:r>
      <w:proofErr w:type="gramEnd"/>
      <w:r w:rsidRPr="00AF7728">
        <w:rPr>
          <w:rFonts w:ascii="Times New Roman" w:hAnsi="Times New Roman" w:cs="Times New Roman"/>
          <w:sz w:val="28"/>
          <w:szCs w:val="28"/>
        </w:rPr>
        <w:t xml:space="preserve"> В положении о конкурсе определяются цели и задачи конкурса, номинации, критерии оценки, а также порядок проведения конкурса и подведение итогов.</w:t>
      </w:r>
      <w:r w:rsidRPr="00AF7728">
        <w:rPr>
          <w:rFonts w:ascii="Times New Roman" w:hAnsi="Times New Roman" w:cs="Times New Roman"/>
          <w:sz w:val="28"/>
          <w:szCs w:val="28"/>
        </w:rPr>
        <w:tab/>
      </w:r>
      <w:r w:rsidRPr="00AF7728">
        <w:rPr>
          <w:rFonts w:ascii="Times New Roman" w:hAnsi="Times New Roman" w:cs="Times New Roman"/>
          <w:sz w:val="28"/>
          <w:szCs w:val="28"/>
        </w:rPr>
        <w:tab/>
      </w:r>
    </w:p>
    <w:p w:rsidR="007B7846" w:rsidRPr="00AF7728" w:rsidRDefault="007B7846" w:rsidP="007B7846">
      <w:pPr>
        <w:ind w:firstLine="708"/>
        <w:jc w:val="both"/>
        <w:rPr>
          <w:rFonts w:ascii="Times New Roman" w:hAnsi="Times New Roman" w:cs="Times New Roman"/>
          <w:sz w:val="28"/>
          <w:szCs w:val="28"/>
        </w:rPr>
      </w:pPr>
      <w:r w:rsidRPr="00AF7728">
        <w:rPr>
          <w:rFonts w:ascii="Times New Roman" w:hAnsi="Times New Roman" w:cs="Times New Roman"/>
          <w:sz w:val="28"/>
          <w:szCs w:val="28"/>
        </w:rPr>
        <w:t xml:space="preserve">Для проведения месячников (субботников) по благоустройству территории муниципального образования также принимается постановление администрации города, в котором устанавливаются сроки проведения месячника (субботника) санитарной очистки, благоустройства и озеленения, поручается конкретным должностным лицам проинформировать население о проведении месячника (субботника) через средства массовой информации, а также устанавливается лицо, осуществляющее </w:t>
      </w:r>
      <w:proofErr w:type="gramStart"/>
      <w:r w:rsidRPr="00AF7728">
        <w:rPr>
          <w:rFonts w:ascii="Times New Roman" w:hAnsi="Times New Roman" w:cs="Times New Roman"/>
          <w:sz w:val="28"/>
          <w:szCs w:val="28"/>
        </w:rPr>
        <w:t>контроль за</w:t>
      </w:r>
      <w:proofErr w:type="gramEnd"/>
      <w:r w:rsidRPr="00AF7728">
        <w:rPr>
          <w:rFonts w:ascii="Times New Roman" w:hAnsi="Times New Roman" w:cs="Times New Roman"/>
          <w:sz w:val="28"/>
          <w:szCs w:val="28"/>
        </w:rPr>
        <w:t xml:space="preserve"> исполнением данного постановления.</w:t>
      </w:r>
    </w:p>
    <w:p w:rsidR="005677E6" w:rsidRPr="004D0C6D" w:rsidRDefault="005677E6" w:rsidP="004D0C6D">
      <w:pPr>
        <w:pStyle w:val="a5"/>
        <w:spacing w:after="0"/>
        <w:ind w:left="1440"/>
        <w:jc w:val="both"/>
        <w:rPr>
          <w:rFonts w:ascii="Times New Roman" w:hAnsi="Times New Roman" w:cs="Times New Roman"/>
          <w:sz w:val="28"/>
          <w:szCs w:val="28"/>
        </w:rPr>
      </w:pPr>
    </w:p>
    <w:p w:rsidR="005677E6" w:rsidRPr="004D0C6D" w:rsidRDefault="005677E6" w:rsidP="004D0C6D">
      <w:pPr>
        <w:pStyle w:val="a5"/>
        <w:spacing w:after="0"/>
        <w:ind w:left="1440"/>
        <w:jc w:val="both"/>
        <w:rPr>
          <w:rFonts w:ascii="Times New Roman" w:hAnsi="Times New Roman" w:cs="Times New Roman"/>
          <w:sz w:val="28"/>
          <w:szCs w:val="28"/>
        </w:rPr>
      </w:pPr>
    </w:p>
    <w:p w:rsidR="005677E6" w:rsidRDefault="005677E6" w:rsidP="004D0C6D">
      <w:pPr>
        <w:pStyle w:val="a5"/>
        <w:spacing w:after="0"/>
        <w:ind w:left="1440"/>
        <w:jc w:val="both"/>
        <w:rPr>
          <w:rFonts w:ascii="Times New Roman" w:hAnsi="Times New Roman" w:cs="Times New Roman"/>
          <w:sz w:val="28"/>
          <w:szCs w:val="28"/>
        </w:rPr>
      </w:pPr>
    </w:p>
    <w:p w:rsidR="005677E6" w:rsidRDefault="005677E6" w:rsidP="005677E6">
      <w:pPr>
        <w:pStyle w:val="a5"/>
        <w:spacing w:after="0"/>
        <w:ind w:left="1440"/>
        <w:jc w:val="both"/>
        <w:rPr>
          <w:rFonts w:ascii="Times New Roman" w:hAnsi="Times New Roman" w:cs="Times New Roman"/>
          <w:sz w:val="28"/>
          <w:szCs w:val="28"/>
        </w:rP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F45692" w:rsidRDefault="00F45692" w:rsidP="00945981">
      <w:pPr>
        <w:pStyle w:val="a3"/>
        <w:tabs>
          <w:tab w:val="num" w:pos="851"/>
        </w:tabs>
        <w:ind w:left="4536"/>
        <w:jc w:val="center"/>
      </w:pPr>
    </w:p>
    <w:p w:rsidR="00945981" w:rsidRPr="008752D5" w:rsidRDefault="00945981" w:rsidP="00050347">
      <w:pPr>
        <w:pStyle w:val="a3"/>
        <w:tabs>
          <w:tab w:val="num" w:pos="851"/>
        </w:tabs>
        <w:ind w:left="3402"/>
        <w:jc w:val="center"/>
      </w:pPr>
      <w:r>
        <w:t>Приложение</w:t>
      </w:r>
    </w:p>
    <w:p w:rsidR="00945981" w:rsidRPr="008752D5" w:rsidRDefault="00945981" w:rsidP="00050347">
      <w:pPr>
        <w:pStyle w:val="a3"/>
        <w:tabs>
          <w:tab w:val="num" w:pos="851"/>
        </w:tabs>
        <w:ind w:left="3402"/>
        <w:jc w:val="center"/>
      </w:pPr>
      <w:r w:rsidRPr="008752D5">
        <w:t xml:space="preserve">к </w:t>
      </w:r>
      <w:r w:rsidRPr="00945981">
        <w:t xml:space="preserve">Порядку </w:t>
      </w:r>
      <w:r w:rsidRPr="00945981">
        <w:rPr>
          <w:color w:val="000000"/>
          <w:shd w:val="clear" w:color="auto" w:fill="FFFFFF"/>
        </w:rPr>
        <w:t>представления, рассмотрения и оценки предложений заинтересованных лиц о включении дворовой территории в муниципальную программу городского поселения – город Богучар «Формирование современной городской среды» на 2017 год, оформленных в виде протоколов общих собраний собственников помещений в каждом многоквартирном доме, решений собственников каждого здания</w:t>
      </w:r>
      <w:r>
        <w:rPr>
          <w:color w:val="000000"/>
          <w:sz w:val="28"/>
          <w:szCs w:val="28"/>
          <w:shd w:val="clear" w:color="auto" w:fill="FFFFFF"/>
        </w:rPr>
        <w:t xml:space="preserve"> </w:t>
      </w:r>
    </w:p>
    <w:p w:rsidR="00633E66" w:rsidRDefault="00633E66" w:rsidP="00633E66">
      <w:pPr>
        <w:spacing w:after="0" w:line="240" w:lineRule="auto"/>
        <w:ind w:left="3402"/>
        <w:jc w:val="both"/>
        <w:rPr>
          <w:rFonts w:ascii="Times New Roman" w:hAnsi="Times New Roman" w:cs="Times New Roman"/>
          <w:sz w:val="28"/>
          <w:szCs w:val="28"/>
        </w:rPr>
      </w:pPr>
      <w:r w:rsidRPr="00633E66">
        <w:rPr>
          <w:rFonts w:ascii="Times New Roman" w:hAnsi="Times New Roman" w:cs="Times New Roman"/>
          <w:sz w:val="28"/>
          <w:szCs w:val="28"/>
        </w:rPr>
        <w:t xml:space="preserve">                                                                 </w:t>
      </w:r>
    </w:p>
    <w:p w:rsidR="00633E66" w:rsidRPr="00633E66" w:rsidRDefault="00633E66" w:rsidP="00633E66">
      <w:pPr>
        <w:spacing w:after="0" w:line="240" w:lineRule="auto"/>
        <w:ind w:left="3402"/>
        <w:jc w:val="both"/>
        <w:rPr>
          <w:rFonts w:ascii="Times New Roman" w:hAnsi="Times New Roman" w:cs="Times New Roman"/>
          <w:sz w:val="28"/>
          <w:szCs w:val="28"/>
        </w:rPr>
      </w:pPr>
      <w:r w:rsidRPr="00633E66">
        <w:rPr>
          <w:rFonts w:ascii="Times New Roman" w:hAnsi="Times New Roman" w:cs="Times New Roman"/>
          <w:sz w:val="28"/>
          <w:szCs w:val="28"/>
        </w:rPr>
        <w:t>Главе</w:t>
      </w:r>
      <w:r>
        <w:rPr>
          <w:rFonts w:ascii="Times New Roman" w:hAnsi="Times New Roman" w:cs="Times New Roman"/>
          <w:sz w:val="28"/>
          <w:szCs w:val="28"/>
        </w:rPr>
        <w:t xml:space="preserve"> администрации городского </w:t>
      </w:r>
      <w:r w:rsidRPr="00633E66">
        <w:rPr>
          <w:rFonts w:ascii="Times New Roman" w:hAnsi="Times New Roman" w:cs="Times New Roman"/>
          <w:sz w:val="28"/>
          <w:szCs w:val="28"/>
        </w:rPr>
        <w:t xml:space="preserve">поселения - город </w:t>
      </w:r>
      <w:r>
        <w:rPr>
          <w:rFonts w:ascii="Times New Roman" w:hAnsi="Times New Roman" w:cs="Times New Roman"/>
          <w:sz w:val="28"/>
          <w:szCs w:val="28"/>
        </w:rPr>
        <w:t xml:space="preserve"> Богучар И. М. </w:t>
      </w:r>
      <w:proofErr w:type="spellStart"/>
      <w:r>
        <w:rPr>
          <w:rFonts w:ascii="Times New Roman" w:hAnsi="Times New Roman" w:cs="Times New Roman"/>
          <w:sz w:val="28"/>
          <w:szCs w:val="28"/>
        </w:rPr>
        <w:t>Нежельскому</w:t>
      </w:r>
      <w:proofErr w:type="spellEnd"/>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_______________________________________</w:t>
      </w:r>
    </w:p>
    <w:p w:rsidR="00633E66" w:rsidRPr="00633E66" w:rsidRDefault="00633E66" w:rsidP="00633E66">
      <w:pPr>
        <w:spacing w:after="0" w:line="240" w:lineRule="auto"/>
        <w:ind w:left="3402"/>
        <w:rPr>
          <w:rFonts w:ascii="Times New Roman" w:hAnsi="Times New Roman" w:cs="Times New Roman"/>
        </w:rPr>
      </w:pPr>
      <w:r w:rsidRPr="00633E66">
        <w:rPr>
          <w:rFonts w:ascii="Times New Roman" w:hAnsi="Times New Roman" w:cs="Times New Roman"/>
        </w:rPr>
        <w:t>(Ф.И.О., наименование организации),</w:t>
      </w:r>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 xml:space="preserve"> </w:t>
      </w:r>
      <w:proofErr w:type="gramStart"/>
      <w:r w:rsidRPr="00633E66">
        <w:rPr>
          <w:rFonts w:ascii="Times New Roman" w:hAnsi="Times New Roman" w:cs="Times New Roman"/>
          <w:sz w:val="28"/>
          <w:szCs w:val="28"/>
        </w:rPr>
        <w:t>проживающего</w:t>
      </w:r>
      <w:proofErr w:type="gramEnd"/>
      <w:r w:rsidRPr="00633E66">
        <w:rPr>
          <w:rFonts w:ascii="Times New Roman" w:hAnsi="Times New Roman" w:cs="Times New Roman"/>
          <w:sz w:val="28"/>
          <w:szCs w:val="28"/>
        </w:rPr>
        <w:t xml:space="preserve"> (ей) по адресу: ____________</w:t>
      </w:r>
    </w:p>
    <w:p w:rsidR="00633E66" w:rsidRPr="00633E66" w:rsidRDefault="00633E66" w:rsidP="00633E66">
      <w:pPr>
        <w:spacing w:after="0" w:line="240" w:lineRule="auto"/>
        <w:ind w:left="3402"/>
        <w:rPr>
          <w:rFonts w:ascii="Times New Roman" w:hAnsi="Times New Roman" w:cs="Times New Roman"/>
        </w:rPr>
      </w:pPr>
      <w:r w:rsidRPr="00633E66">
        <w:rPr>
          <w:rFonts w:ascii="Times New Roman" w:hAnsi="Times New Roman" w:cs="Times New Roman"/>
        </w:rPr>
        <w:t xml:space="preserve">                  (для физических лиц)</w:t>
      </w:r>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_______________________________________</w:t>
      </w:r>
    </w:p>
    <w:p w:rsidR="00633E66" w:rsidRPr="00633E66" w:rsidRDefault="00633E66" w:rsidP="00633E66">
      <w:pPr>
        <w:spacing w:after="0" w:line="240" w:lineRule="auto"/>
        <w:ind w:left="3402"/>
        <w:rPr>
          <w:rFonts w:ascii="Times New Roman" w:hAnsi="Times New Roman" w:cs="Times New Roman"/>
          <w:sz w:val="28"/>
          <w:szCs w:val="28"/>
        </w:rPr>
      </w:pPr>
      <w:proofErr w:type="gramStart"/>
      <w:r w:rsidRPr="00633E66">
        <w:rPr>
          <w:rFonts w:ascii="Times New Roman" w:hAnsi="Times New Roman" w:cs="Times New Roman"/>
          <w:sz w:val="28"/>
          <w:szCs w:val="28"/>
        </w:rPr>
        <w:t>зарегистрированного</w:t>
      </w:r>
      <w:proofErr w:type="gramEnd"/>
      <w:r w:rsidRPr="00633E66">
        <w:rPr>
          <w:rFonts w:ascii="Times New Roman" w:hAnsi="Times New Roman" w:cs="Times New Roman"/>
          <w:sz w:val="28"/>
          <w:szCs w:val="28"/>
        </w:rPr>
        <w:t xml:space="preserve"> по адресу: __________ </w:t>
      </w:r>
    </w:p>
    <w:p w:rsidR="00633E66" w:rsidRPr="00633E66" w:rsidRDefault="00633E66" w:rsidP="00633E66">
      <w:pPr>
        <w:spacing w:after="0" w:line="240" w:lineRule="auto"/>
        <w:ind w:left="3402"/>
        <w:rPr>
          <w:rFonts w:ascii="Times New Roman" w:hAnsi="Times New Roman" w:cs="Times New Roman"/>
        </w:rPr>
      </w:pPr>
      <w:r w:rsidRPr="00633E66">
        <w:rPr>
          <w:rFonts w:ascii="Times New Roman" w:hAnsi="Times New Roman" w:cs="Times New Roman"/>
        </w:rPr>
        <w:t xml:space="preserve">                   (для юридических лиц)</w:t>
      </w:r>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 xml:space="preserve">_______________________________________ номер контактного телефона (факса): </w:t>
      </w:r>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______________________________________</w:t>
      </w:r>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 xml:space="preserve">ИНН, КПП, ОГРН ______________________        </w:t>
      </w:r>
    </w:p>
    <w:p w:rsidR="00633E66" w:rsidRPr="00633E66" w:rsidRDefault="00633E66" w:rsidP="00633E66">
      <w:pPr>
        <w:spacing w:after="0" w:line="240" w:lineRule="auto"/>
        <w:ind w:left="3402"/>
        <w:rPr>
          <w:rFonts w:ascii="Times New Roman" w:hAnsi="Times New Roman" w:cs="Times New Roman"/>
        </w:rPr>
      </w:pPr>
      <w:r w:rsidRPr="00633E66">
        <w:rPr>
          <w:rFonts w:ascii="Times New Roman" w:hAnsi="Times New Roman" w:cs="Times New Roman"/>
        </w:rPr>
        <w:t xml:space="preserve">               (для юридического лица):</w:t>
      </w:r>
    </w:p>
    <w:p w:rsidR="00633E66" w:rsidRPr="00633E66" w:rsidRDefault="00633E66" w:rsidP="00633E66">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w:t>
      </w:r>
    </w:p>
    <w:p w:rsidR="00633E66" w:rsidRPr="00633E66" w:rsidRDefault="00633E66" w:rsidP="00633E66">
      <w:pPr>
        <w:spacing w:after="0" w:line="240" w:lineRule="auto"/>
        <w:jc w:val="center"/>
        <w:rPr>
          <w:rFonts w:ascii="Times New Roman" w:hAnsi="Times New Roman" w:cs="Times New Roman"/>
          <w:b/>
          <w:bCs/>
          <w:sz w:val="28"/>
          <w:szCs w:val="28"/>
        </w:rPr>
      </w:pPr>
    </w:p>
    <w:p w:rsidR="00633E66" w:rsidRPr="00633E66" w:rsidRDefault="00633E66" w:rsidP="00633E66">
      <w:pPr>
        <w:spacing w:after="0" w:line="240" w:lineRule="auto"/>
        <w:ind w:left="-1080"/>
        <w:jc w:val="center"/>
        <w:rPr>
          <w:rFonts w:ascii="Times New Roman" w:hAnsi="Times New Roman" w:cs="Times New Roman"/>
          <w:b/>
          <w:bCs/>
          <w:sz w:val="28"/>
          <w:szCs w:val="28"/>
        </w:rPr>
      </w:pPr>
      <w:r w:rsidRPr="00633E66">
        <w:rPr>
          <w:rFonts w:ascii="Times New Roman" w:hAnsi="Times New Roman" w:cs="Times New Roman"/>
          <w:b/>
          <w:bCs/>
          <w:sz w:val="28"/>
          <w:szCs w:val="28"/>
        </w:rPr>
        <w:t xml:space="preserve">                       Предложение</w:t>
      </w:r>
    </w:p>
    <w:p w:rsidR="00633E66" w:rsidRPr="00633E66" w:rsidRDefault="00633E66" w:rsidP="00633E66">
      <w:pPr>
        <w:spacing w:after="0" w:line="240" w:lineRule="auto"/>
        <w:jc w:val="center"/>
        <w:rPr>
          <w:rFonts w:ascii="Times New Roman" w:hAnsi="Times New Roman" w:cs="Times New Roman"/>
          <w:b/>
          <w:bCs/>
          <w:sz w:val="28"/>
          <w:szCs w:val="28"/>
        </w:rPr>
      </w:pPr>
      <w:r w:rsidRPr="00633E66">
        <w:rPr>
          <w:rFonts w:ascii="Times New Roman" w:hAnsi="Times New Roman" w:cs="Times New Roman"/>
          <w:b/>
          <w:bCs/>
          <w:sz w:val="28"/>
          <w:szCs w:val="28"/>
        </w:rPr>
        <w:t>о включении  дворовой территории многоквартирного жилого дома в муниципальную программу на 2017 год</w:t>
      </w:r>
    </w:p>
    <w:p w:rsidR="00633E66" w:rsidRDefault="00633E66" w:rsidP="00633E66">
      <w:pPr>
        <w:spacing w:after="0" w:line="240" w:lineRule="auto"/>
        <w:jc w:val="both"/>
        <w:rPr>
          <w:rFonts w:ascii="Times New Roman" w:hAnsi="Times New Roman" w:cs="Times New Roman"/>
          <w:sz w:val="28"/>
          <w:szCs w:val="28"/>
        </w:rPr>
      </w:pPr>
    </w:p>
    <w:p w:rsidR="00633E66" w:rsidRPr="00633E66" w:rsidRDefault="00633E66" w:rsidP="00633E66">
      <w:pPr>
        <w:spacing w:after="0" w:line="240" w:lineRule="auto"/>
        <w:jc w:val="both"/>
        <w:rPr>
          <w:rFonts w:ascii="Times New Roman" w:hAnsi="Times New Roman" w:cs="Times New Roman"/>
          <w:sz w:val="28"/>
          <w:szCs w:val="28"/>
        </w:rPr>
      </w:pPr>
      <w:proofErr w:type="spellStart"/>
      <w:r w:rsidRPr="00633E66">
        <w:rPr>
          <w:rFonts w:ascii="Times New Roman" w:hAnsi="Times New Roman" w:cs="Times New Roman"/>
          <w:sz w:val="28"/>
          <w:szCs w:val="28"/>
        </w:rPr>
        <w:t>____________________________в</w:t>
      </w:r>
      <w:proofErr w:type="spellEnd"/>
      <w:r w:rsidRPr="00633E66">
        <w:rPr>
          <w:rFonts w:ascii="Times New Roman" w:hAnsi="Times New Roman" w:cs="Times New Roman"/>
          <w:sz w:val="28"/>
          <w:szCs w:val="28"/>
        </w:rPr>
        <w:t xml:space="preserve"> лице </w:t>
      </w:r>
      <w:r>
        <w:rPr>
          <w:rFonts w:ascii="Times New Roman" w:hAnsi="Times New Roman" w:cs="Times New Roman"/>
          <w:sz w:val="28"/>
          <w:szCs w:val="28"/>
        </w:rPr>
        <w:t xml:space="preserve">   </w:t>
      </w:r>
      <w:r w:rsidRPr="00633E66">
        <w:rPr>
          <w:rFonts w:ascii="Times New Roman" w:hAnsi="Times New Roman" w:cs="Times New Roman"/>
          <w:sz w:val="28"/>
          <w:szCs w:val="28"/>
        </w:rPr>
        <w:t>_____________________________</w:t>
      </w:r>
    </w:p>
    <w:p w:rsidR="00633E66" w:rsidRPr="00633E66" w:rsidRDefault="00633E66" w:rsidP="00633E66">
      <w:pPr>
        <w:spacing w:after="0" w:line="240" w:lineRule="auto"/>
        <w:jc w:val="both"/>
        <w:rPr>
          <w:rFonts w:ascii="Times New Roman" w:hAnsi="Times New Roman" w:cs="Times New Roman"/>
        </w:rPr>
      </w:pPr>
      <w:r w:rsidRPr="00633E66">
        <w:rPr>
          <w:rFonts w:ascii="Times New Roman" w:hAnsi="Times New Roman" w:cs="Times New Roman"/>
        </w:rPr>
        <w:t xml:space="preserve">                                                       ( Ф.И.О., наименование должности)</w:t>
      </w:r>
    </w:p>
    <w:p w:rsidR="00633E66" w:rsidRPr="00633E66" w:rsidRDefault="00633E66" w:rsidP="00633E66">
      <w:pPr>
        <w:spacing w:after="0" w:line="240" w:lineRule="auto"/>
        <w:jc w:val="both"/>
        <w:rPr>
          <w:rFonts w:ascii="Times New Roman" w:hAnsi="Times New Roman" w:cs="Times New Roman"/>
          <w:sz w:val="28"/>
          <w:szCs w:val="28"/>
        </w:rPr>
      </w:pPr>
      <w:r w:rsidRPr="00633E66">
        <w:rPr>
          <w:rFonts w:ascii="Times New Roman" w:hAnsi="Times New Roman" w:cs="Times New Roman"/>
          <w:sz w:val="28"/>
          <w:szCs w:val="28"/>
        </w:rPr>
        <w:t xml:space="preserve">просит включить в муниципальную программу на 2017 год для благоустройства дворовую территорию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820"/>
        <w:gridCol w:w="4680"/>
      </w:tblGrid>
      <w:tr w:rsidR="00633E66" w:rsidRPr="00633E66" w:rsidTr="004C74AD">
        <w:trPr>
          <w:trHeight w:val="322"/>
        </w:trPr>
        <w:tc>
          <w:tcPr>
            <w:tcW w:w="508" w:type="dxa"/>
            <w:vMerge w:val="restart"/>
          </w:tcPr>
          <w:p w:rsidR="00633E66" w:rsidRPr="00633E66" w:rsidRDefault="00633E66" w:rsidP="00633E66">
            <w:pPr>
              <w:pStyle w:val="ConsPlusNonformat"/>
              <w:jc w:val="center"/>
              <w:rPr>
                <w:rFonts w:ascii="Times New Roman" w:hAnsi="Times New Roman" w:cs="Times New Roman"/>
                <w:sz w:val="24"/>
                <w:szCs w:val="24"/>
              </w:rPr>
            </w:pPr>
            <w:r w:rsidRPr="00633E66">
              <w:rPr>
                <w:rFonts w:ascii="Times New Roman" w:hAnsi="Times New Roman" w:cs="Times New Roman"/>
                <w:sz w:val="24"/>
                <w:szCs w:val="24"/>
              </w:rPr>
              <w:t>№</w:t>
            </w:r>
          </w:p>
        </w:tc>
        <w:tc>
          <w:tcPr>
            <w:tcW w:w="4820" w:type="dxa"/>
            <w:vMerge w:val="restart"/>
          </w:tcPr>
          <w:p w:rsidR="00633E66" w:rsidRPr="00633E66" w:rsidRDefault="00633E66" w:rsidP="00633E66">
            <w:pPr>
              <w:pStyle w:val="ConsPlusNonformat"/>
              <w:jc w:val="center"/>
              <w:rPr>
                <w:rFonts w:ascii="Times New Roman" w:hAnsi="Times New Roman" w:cs="Times New Roman"/>
                <w:sz w:val="24"/>
                <w:szCs w:val="24"/>
              </w:rPr>
            </w:pPr>
            <w:r w:rsidRPr="00633E66">
              <w:rPr>
                <w:rFonts w:ascii="Times New Roman" w:hAnsi="Times New Roman" w:cs="Times New Roman"/>
                <w:sz w:val="24"/>
                <w:szCs w:val="24"/>
              </w:rPr>
              <w:t>Адрес объекта</w:t>
            </w:r>
          </w:p>
        </w:tc>
        <w:tc>
          <w:tcPr>
            <w:tcW w:w="4680" w:type="dxa"/>
            <w:vMerge w:val="restart"/>
          </w:tcPr>
          <w:p w:rsidR="00633E66" w:rsidRPr="00633E66" w:rsidRDefault="00633E66" w:rsidP="00633E66">
            <w:pPr>
              <w:pStyle w:val="ConsPlusNonformat"/>
              <w:jc w:val="center"/>
              <w:rPr>
                <w:rFonts w:ascii="Times New Roman" w:hAnsi="Times New Roman" w:cs="Times New Roman"/>
                <w:sz w:val="24"/>
                <w:szCs w:val="24"/>
              </w:rPr>
            </w:pPr>
            <w:r w:rsidRPr="00633E66">
              <w:rPr>
                <w:rFonts w:ascii="Times New Roman" w:hAnsi="Times New Roman" w:cs="Times New Roman"/>
                <w:sz w:val="24"/>
                <w:szCs w:val="24"/>
              </w:rPr>
              <w:t>Виды работ</w:t>
            </w:r>
          </w:p>
        </w:tc>
      </w:tr>
      <w:tr w:rsidR="00633E66" w:rsidRPr="00633E66" w:rsidTr="004C74AD">
        <w:trPr>
          <w:trHeight w:val="276"/>
        </w:trPr>
        <w:tc>
          <w:tcPr>
            <w:tcW w:w="508" w:type="dxa"/>
            <w:vMerge/>
          </w:tcPr>
          <w:p w:rsidR="00633E66" w:rsidRPr="00633E66" w:rsidRDefault="00633E66" w:rsidP="00633E66">
            <w:pPr>
              <w:pStyle w:val="ConsPlusNonformat"/>
              <w:jc w:val="both"/>
              <w:rPr>
                <w:rFonts w:ascii="Times New Roman" w:hAnsi="Times New Roman" w:cs="Times New Roman"/>
                <w:sz w:val="24"/>
                <w:szCs w:val="24"/>
              </w:rPr>
            </w:pPr>
          </w:p>
        </w:tc>
        <w:tc>
          <w:tcPr>
            <w:tcW w:w="4820" w:type="dxa"/>
            <w:vMerge/>
          </w:tcPr>
          <w:p w:rsidR="00633E66" w:rsidRPr="00633E66" w:rsidRDefault="00633E66" w:rsidP="00633E66">
            <w:pPr>
              <w:pStyle w:val="ConsPlusNonformat"/>
              <w:jc w:val="both"/>
              <w:rPr>
                <w:rFonts w:ascii="Times New Roman" w:hAnsi="Times New Roman" w:cs="Times New Roman"/>
                <w:sz w:val="24"/>
                <w:szCs w:val="24"/>
              </w:rPr>
            </w:pPr>
          </w:p>
        </w:tc>
        <w:tc>
          <w:tcPr>
            <w:tcW w:w="4680" w:type="dxa"/>
            <w:vMerge/>
          </w:tcPr>
          <w:p w:rsidR="00633E66" w:rsidRPr="00633E66" w:rsidRDefault="00633E66" w:rsidP="00633E66">
            <w:pPr>
              <w:pStyle w:val="ConsPlusNonformat"/>
              <w:jc w:val="both"/>
              <w:rPr>
                <w:rFonts w:ascii="Times New Roman" w:hAnsi="Times New Roman" w:cs="Times New Roman"/>
                <w:sz w:val="24"/>
                <w:szCs w:val="24"/>
              </w:rPr>
            </w:pPr>
          </w:p>
        </w:tc>
      </w:tr>
      <w:tr w:rsidR="00633E66" w:rsidRPr="00633E66" w:rsidTr="004C74AD">
        <w:trPr>
          <w:trHeight w:val="238"/>
        </w:trPr>
        <w:tc>
          <w:tcPr>
            <w:tcW w:w="508" w:type="dxa"/>
          </w:tcPr>
          <w:p w:rsidR="00633E66" w:rsidRPr="00633E66" w:rsidRDefault="00633E66" w:rsidP="00633E66">
            <w:pPr>
              <w:pStyle w:val="ConsPlusNonformat"/>
              <w:jc w:val="both"/>
              <w:rPr>
                <w:rFonts w:ascii="Times New Roman" w:hAnsi="Times New Roman" w:cs="Times New Roman"/>
                <w:sz w:val="24"/>
                <w:szCs w:val="24"/>
              </w:rPr>
            </w:pPr>
          </w:p>
        </w:tc>
        <w:tc>
          <w:tcPr>
            <w:tcW w:w="4820" w:type="dxa"/>
          </w:tcPr>
          <w:p w:rsidR="00633E66" w:rsidRPr="00633E66" w:rsidRDefault="00633E66" w:rsidP="00633E66">
            <w:pPr>
              <w:pStyle w:val="ConsPlusNonformat"/>
              <w:jc w:val="both"/>
              <w:rPr>
                <w:rFonts w:ascii="Times New Roman" w:hAnsi="Times New Roman" w:cs="Times New Roman"/>
                <w:sz w:val="24"/>
                <w:szCs w:val="24"/>
              </w:rPr>
            </w:pPr>
          </w:p>
        </w:tc>
        <w:tc>
          <w:tcPr>
            <w:tcW w:w="4680" w:type="dxa"/>
          </w:tcPr>
          <w:p w:rsidR="00633E66" w:rsidRPr="00633E66" w:rsidRDefault="00633E66" w:rsidP="00633E66">
            <w:pPr>
              <w:pStyle w:val="ConsPlusNonformat"/>
              <w:jc w:val="both"/>
              <w:rPr>
                <w:rFonts w:ascii="Times New Roman" w:hAnsi="Times New Roman" w:cs="Times New Roman"/>
                <w:sz w:val="24"/>
                <w:szCs w:val="24"/>
              </w:rPr>
            </w:pPr>
          </w:p>
        </w:tc>
      </w:tr>
    </w:tbl>
    <w:p w:rsidR="00633E66" w:rsidRPr="00633E66" w:rsidRDefault="00633E66" w:rsidP="00633E66">
      <w:pPr>
        <w:spacing w:after="0" w:line="240" w:lineRule="auto"/>
        <w:jc w:val="both"/>
        <w:rPr>
          <w:rFonts w:ascii="Times New Roman" w:hAnsi="Times New Roman" w:cs="Times New Roman"/>
          <w:sz w:val="28"/>
          <w:szCs w:val="28"/>
        </w:rPr>
      </w:pPr>
    </w:p>
    <w:p w:rsidR="00633E66" w:rsidRPr="00050347" w:rsidRDefault="00633E66" w:rsidP="00633E66">
      <w:pPr>
        <w:spacing w:after="0" w:line="240" w:lineRule="auto"/>
        <w:jc w:val="both"/>
        <w:rPr>
          <w:rFonts w:ascii="Times New Roman" w:hAnsi="Times New Roman" w:cs="Times New Roman"/>
          <w:sz w:val="24"/>
          <w:szCs w:val="24"/>
        </w:rPr>
      </w:pPr>
      <w:r w:rsidRPr="00050347">
        <w:rPr>
          <w:rFonts w:ascii="Times New Roman" w:hAnsi="Times New Roman" w:cs="Times New Roman"/>
          <w:sz w:val="24"/>
          <w:szCs w:val="24"/>
        </w:rPr>
        <w:t>Приложения:</w:t>
      </w:r>
    </w:p>
    <w:p w:rsidR="00633E66" w:rsidRPr="00050347" w:rsidRDefault="00633E66" w:rsidP="00633E66">
      <w:pPr>
        <w:spacing w:after="0" w:line="240" w:lineRule="auto"/>
        <w:jc w:val="both"/>
        <w:rPr>
          <w:rFonts w:ascii="Times New Roman" w:hAnsi="Times New Roman" w:cs="Times New Roman"/>
          <w:sz w:val="24"/>
          <w:szCs w:val="24"/>
        </w:rPr>
      </w:pPr>
      <w:r w:rsidRPr="00050347">
        <w:rPr>
          <w:rFonts w:ascii="Times New Roman" w:hAnsi="Times New Roman" w:cs="Times New Roman"/>
          <w:sz w:val="24"/>
          <w:szCs w:val="24"/>
        </w:rPr>
        <w:t>1. Оригинал (копии) протокола (</w:t>
      </w:r>
      <w:proofErr w:type="spellStart"/>
      <w:r w:rsidRPr="00050347">
        <w:rPr>
          <w:rFonts w:ascii="Times New Roman" w:hAnsi="Times New Roman" w:cs="Times New Roman"/>
          <w:sz w:val="24"/>
          <w:szCs w:val="24"/>
        </w:rPr>
        <w:t>ов</w:t>
      </w:r>
      <w:proofErr w:type="spellEnd"/>
      <w:r w:rsidRPr="00050347">
        <w:rPr>
          <w:rFonts w:ascii="Times New Roman" w:hAnsi="Times New Roman" w:cs="Times New Roman"/>
          <w:sz w:val="24"/>
          <w:szCs w:val="24"/>
        </w:rPr>
        <w:t>)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w:t>
      </w:r>
    </w:p>
    <w:p w:rsidR="00633E66" w:rsidRPr="00050347" w:rsidRDefault="00633E66" w:rsidP="00633E66">
      <w:pPr>
        <w:spacing w:after="0" w:line="240" w:lineRule="auto"/>
        <w:jc w:val="both"/>
        <w:rPr>
          <w:rFonts w:ascii="Times New Roman" w:hAnsi="Times New Roman" w:cs="Times New Roman"/>
          <w:sz w:val="24"/>
          <w:szCs w:val="24"/>
        </w:rPr>
      </w:pPr>
      <w:r w:rsidRPr="00050347">
        <w:rPr>
          <w:rFonts w:ascii="Times New Roman" w:hAnsi="Times New Roman" w:cs="Times New Roman"/>
          <w:sz w:val="24"/>
          <w:szCs w:val="24"/>
        </w:rPr>
        <w:t xml:space="preserve">2. </w:t>
      </w:r>
      <w:r w:rsidRPr="00050347">
        <w:rPr>
          <w:rFonts w:ascii="Times New Roman" w:hAnsi="Times New Roman" w:cs="Times New Roman"/>
          <w:spacing w:val="2"/>
          <w:sz w:val="24"/>
          <w:szCs w:val="24"/>
          <w:shd w:val="clear" w:color="auto" w:fill="FFFFFF"/>
        </w:rPr>
        <w:t>Схема планировочной организации земельного участка, согласованная с сетевыми организациями.</w:t>
      </w:r>
    </w:p>
    <w:p w:rsidR="00633E66" w:rsidRPr="00050347" w:rsidRDefault="00633E66" w:rsidP="00633E66">
      <w:pPr>
        <w:spacing w:after="0" w:line="240" w:lineRule="auto"/>
        <w:rPr>
          <w:rFonts w:ascii="Times New Roman" w:hAnsi="Times New Roman" w:cs="Times New Roman"/>
          <w:sz w:val="24"/>
          <w:szCs w:val="24"/>
        </w:rPr>
      </w:pPr>
      <w:r w:rsidRPr="00050347">
        <w:rPr>
          <w:rFonts w:ascii="Times New Roman" w:hAnsi="Times New Roman" w:cs="Times New Roman"/>
          <w:sz w:val="24"/>
          <w:szCs w:val="24"/>
        </w:rPr>
        <w:t xml:space="preserve">3. </w:t>
      </w:r>
      <w:r w:rsidRPr="00050347">
        <w:rPr>
          <w:rFonts w:ascii="Times New Roman" w:hAnsi="Times New Roman" w:cs="Times New Roman"/>
          <w:spacing w:val="2"/>
          <w:sz w:val="24"/>
          <w:szCs w:val="24"/>
          <w:shd w:val="clear" w:color="auto" w:fill="FFFFFF"/>
        </w:rPr>
        <w:t>Дефектная ведомость работ по благоустройству дворовой территории.</w:t>
      </w:r>
    </w:p>
    <w:p w:rsidR="00633E66" w:rsidRPr="00633E66" w:rsidRDefault="00633E66" w:rsidP="00633E66">
      <w:pPr>
        <w:spacing w:after="0" w:line="240" w:lineRule="auto"/>
        <w:rPr>
          <w:rFonts w:ascii="Times New Roman" w:hAnsi="Times New Roman" w:cs="Times New Roman"/>
          <w:sz w:val="28"/>
          <w:szCs w:val="28"/>
        </w:rPr>
      </w:pPr>
      <w:r w:rsidRPr="00633E66">
        <w:rPr>
          <w:rFonts w:ascii="Times New Roman" w:hAnsi="Times New Roman" w:cs="Times New Roman"/>
          <w:sz w:val="28"/>
          <w:szCs w:val="28"/>
        </w:rPr>
        <w:t>______________________________________________</w:t>
      </w:r>
    </w:p>
    <w:p w:rsidR="00633E66" w:rsidRPr="00633E66" w:rsidRDefault="00633E66" w:rsidP="00633E66">
      <w:pPr>
        <w:spacing w:after="0" w:line="240" w:lineRule="auto"/>
        <w:rPr>
          <w:rFonts w:ascii="Times New Roman" w:hAnsi="Times New Roman" w:cs="Times New Roman"/>
        </w:rPr>
      </w:pPr>
      <w:r w:rsidRPr="00633E66">
        <w:rPr>
          <w:rFonts w:ascii="Times New Roman" w:hAnsi="Times New Roman" w:cs="Times New Roman"/>
        </w:rPr>
        <w:t xml:space="preserve">           (подпись, фамилия, имя, отчество </w:t>
      </w:r>
      <w:proofErr w:type="gramStart"/>
      <w:r w:rsidRPr="00633E66">
        <w:rPr>
          <w:rFonts w:ascii="Times New Roman" w:hAnsi="Times New Roman" w:cs="Times New Roman"/>
        </w:rPr>
        <w:t>подписавшего</w:t>
      </w:r>
      <w:proofErr w:type="gramEnd"/>
      <w:r w:rsidRPr="00633E66">
        <w:rPr>
          <w:rFonts w:ascii="Times New Roman" w:hAnsi="Times New Roman" w:cs="Times New Roman"/>
        </w:rPr>
        <w:t xml:space="preserve"> предложение)</w:t>
      </w:r>
    </w:p>
    <w:p w:rsidR="00633E66" w:rsidRPr="00633E66" w:rsidRDefault="00633E66" w:rsidP="00633E66">
      <w:pPr>
        <w:pStyle w:val="Style3"/>
        <w:widowControl/>
        <w:ind w:right="110"/>
        <w:jc w:val="both"/>
        <w:rPr>
          <w:rStyle w:val="FontStyle11"/>
          <w:b w:val="0"/>
          <w:bCs w:val="0"/>
          <w:sz w:val="28"/>
          <w:szCs w:val="28"/>
        </w:rPr>
      </w:pPr>
      <w:r w:rsidRPr="00633E66">
        <w:rPr>
          <w:rStyle w:val="FontStyle11"/>
          <w:b w:val="0"/>
          <w:bCs w:val="0"/>
          <w:sz w:val="28"/>
          <w:szCs w:val="28"/>
        </w:rPr>
        <w:t>«____»_______________201__ г.</w:t>
      </w:r>
    </w:p>
    <w:p w:rsidR="00633E66" w:rsidRPr="00633E66" w:rsidRDefault="00633E66" w:rsidP="00633E66">
      <w:pPr>
        <w:pStyle w:val="Style5"/>
        <w:widowControl/>
        <w:spacing w:before="5"/>
        <w:jc w:val="both"/>
        <w:rPr>
          <w:rStyle w:val="FontStyle11"/>
          <w:b w:val="0"/>
          <w:bCs w:val="0"/>
          <w:sz w:val="28"/>
          <w:szCs w:val="28"/>
        </w:rPr>
      </w:pPr>
      <w:r w:rsidRPr="00633E66">
        <w:rPr>
          <w:rStyle w:val="FontStyle11"/>
          <w:b w:val="0"/>
          <w:bCs w:val="0"/>
          <w:sz w:val="28"/>
          <w:szCs w:val="28"/>
        </w:rPr>
        <w:lastRenderedPageBreak/>
        <w:tab/>
      </w:r>
    </w:p>
    <w:p w:rsidR="00633E66" w:rsidRPr="00633E66" w:rsidRDefault="00633E66" w:rsidP="00633E66">
      <w:pPr>
        <w:spacing w:after="0" w:line="240" w:lineRule="auto"/>
        <w:ind w:firstLine="709"/>
        <w:jc w:val="both"/>
        <w:rPr>
          <w:rFonts w:ascii="Times New Roman" w:hAnsi="Times New Roman" w:cs="Times New Roman"/>
          <w:sz w:val="28"/>
          <w:szCs w:val="28"/>
        </w:rPr>
      </w:pPr>
      <w:r w:rsidRPr="00633E66">
        <w:rPr>
          <w:rFonts w:ascii="Times New Roman" w:hAnsi="Times New Roman" w:cs="Times New Roman"/>
          <w:sz w:val="28"/>
          <w:szCs w:val="28"/>
        </w:rPr>
        <w:t xml:space="preserve">Даю согласие </w:t>
      </w:r>
      <w:proofErr w:type="gramStart"/>
      <w:r w:rsidRPr="00633E66">
        <w:rPr>
          <w:rFonts w:ascii="Times New Roman" w:hAnsi="Times New Roman" w:cs="Times New Roman"/>
          <w:sz w:val="28"/>
          <w:szCs w:val="28"/>
        </w:rPr>
        <w:t>на обработку моих персональных данных в целях рассмотрения предложений о включении дворовой территории в муниципальную программу в соответствии</w:t>
      </w:r>
      <w:proofErr w:type="gramEnd"/>
      <w:r w:rsidRPr="00633E66">
        <w:rPr>
          <w:rFonts w:ascii="Times New Roman" w:hAnsi="Times New Roman" w:cs="Times New Roman"/>
          <w:sz w:val="28"/>
          <w:szCs w:val="28"/>
        </w:rPr>
        <w:t xml:space="preserve"> с действующим законодательством.</w:t>
      </w:r>
    </w:p>
    <w:p w:rsidR="00633E66" w:rsidRPr="00633E66" w:rsidRDefault="00633E66" w:rsidP="00633E66">
      <w:pPr>
        <w:spacing w:after="0" w:line="240" w:lineRule="auto"/>
        <w:ind w:firstLine="709"/>
        <w:jc w:val="both"/>
        <w:rPr>
          <w:rFonts w:ascii="Times New Roman" w:hAnsi="Times New Roman" w:cs="Times New Roman"/>
          <w:sz w:val="28"/>
          <w:szCs w:val="28"/>
        </w:rPr>
      </w:pPr>
      <w:r w:rsidRPr="00633E66">
        <w:rPr>
          <w:rFonts w:ascii="Times New Roman" w:hAnsi="Times New Roman" w:cs="Times New Roman"/>
          <w:sz w:val="28"/>
          <w:szCs w:val="28"/>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633E66">
        <w:rPr>
          <w:rFonts w:ascii="Times New Roman" w:hAnsi="Times New Roman" w:cs="Times New Roman"/>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633E66">
        <w:rPr>
          <w:rFonts w:ascii="Times New Roman" w:hAnsi="Times New Roman" w:cs="Times New Roman"/>
          <w:sz w:val="28"/>
          <w:szCs w:val="28"/>
        </w:rPr>
        <w:t xml:space="preserve"> Обработка персональных данных: автоматизация с использованием средств вычислительной техники, без использования средств автоматизации.</w:t>
      </w:r>
    </w:p>
    <w:p w:rsidR="00633E66" w:rsidRDefault="00633E66" w:rsidP="00D172B2">
      <w:pPr>
        <w:pStyle w:val="a3"/>
        <w:tabs>
          <w:tab w:val="num" w:pos="851"/>
        </w:tabs>
        <w:ind w:left="5103"/>
        <w:jc w:val="center"/>
      </w:pPr>
    </w:p>
    <w:p w:rsidR="00633E66" w:rsidRDefault="00633E66">
      <w:pPr>
        <w:rPr>
          <w:rFonts w:ascii="Times New Roman" w:eastAsia="Times New Roman" w:hAnsi="Times New Roman" w:cs="Times New Roman"/>
          <w:sz w:val="24"/>
          <w:szCs w:val="24"/>
        </w:rPr>
      </w:pPr>
      <w:r>
        <w:br w:type="page"/>
      </w:r>
    </w:p>
    <w:p w:rsidR="00633E66" w:rsidRDefault="00633E66">
      <w:pPr>
        <w:rPr>
          <w:rFonts w:ascii="Times New Roman" w:eastAsia="Times New Roman" w:hAnsi="Times New Roman" w:cs="Times New Roman"/>
          <w:sz w:val="24"/>
          <w:szCs w:val="24"/>
        </w:rPr>
      </w:pPr>
    </w:p>
    <w:p w:rsidR="00D172B2" w:rsidRPr="008752D5" w:rsidRDefault="00D172B2" w:rsidP="00D172B2">
      <w:pPr>
        <w:pStyle w:val="a3"/>
        <w:tabs>
          <w:tab w:val="num" w:pos="851"/>
        </w:tabs>
        <w:ind w:left="5103"/>
        <w:jc w:val="center"/>
      </w:pPr>
      <w:r w:rsidRPr="008752D5">
        <w:t xml:space="preserve">Приложение </w:t>
      </w:r>
      <w:r>
        <w:t>2</w:t>
      </w:r>
    </w:p>
    <w:p w:rsidR="00D172B2" w:rsidRPr="008752D5" w:rsidRDefault="00D172B2" w:rsidP="00D172B2">
      <w:pPr>
        <w:pStyle w:val="a3"/>
        <w:tabs>
          <w:tab w:val="num" w:pos="851"/>
        </w:tabs>
        <w:ind w:left="5103"/>
        <w:jc w:val="center"/>
      </w:pPr>
      <w:r w:rsidRPr="008752D5">
        <w:t>к постановлению администрации</w:t>
      </w:r>
    </w:p>
    <w:p w:rsidR="00D172B2" w:rsidRPr="008752D5" w:rsidRDefault="00D172B2" w:rsidP="00D172B2">
      <w:pPr>
        <w:pStyle w:val="a3"/>
        <w:tabs>
          <w:tab w:val="num" w:pos="851"/>
        </w:tabs>
        <w:ind w:left="5103"/>
        <w:jc w:val="center"/>
      </w:pPr>
      <w:r w:rsidRPr="008752D5">
        <w:t>городского поселения – город Богучар</w:t>
      </w:r>
    </w:p>
    <w:p w:rsidR="00D172B2" w:rsidRPr="008752D5" w:rsidRDefault="00D172B2" w:rsidP="00D172B2">
      <w:pPr>
        <w:pStyle w:val="a3"/>
        <w:tabs>
          <w:tab w:val="num" w:pos="851"/>
        </w:tabs>
        <w:ind w:left="5103"/>
        <w:jc w:val="center"/>
      </w:pPr>
      <w:r w:rsidRPr="008752D5">
        <w:t>от «</w:t>
      </w:r>
      <w:r w:rsidR="006D4910">
        <w:rPr>
          <w:u w:val="single"/>
        </w:rPr>
        <w:t>14</w:t>
      </w:r>
      <w:r w:rsidRPr="008752D5">
        <w:t>»</w:t>
      </w:r>
      <w:r>
        <w:t xml:space="preserve"> </w:t>
      </w:r>
      <w:r w:rsidRPr="002826E8">
        <w:rPr>
          <w:u w:val="single"/>
        </w:rPr>
        <w:t>марта</w:t>
      </w:r>
      <w:r w:rsidRPr="008752D5">
        <w:t xml:space="preserve"> 2017 г. №</w:t>
      </w:r>
      <w:r w:rsidR="006D4910">
        <w:rPr>
          <w:u w:val="single"/>
        </w:rPr>
        <w:t>52</w:t>
      </w:r>
    </w:p>
    <w:p w:rsidR="00D172B2" w:rsidRDefault="00D172B2" w:rsidP="00D172B2">
      <w:pPr>
        <w:autoSpaceDE w:val="0"/>
        <w:autoSpaceDN w:val="0"/>
        <w:adjustRightInd w:val="0"/>
        <w:spacing w:after="0" w:line="240" w:lineRule="auto"/>
        <w:rPr>
          <w:rFonts w:ascii="Times New Roman" w:hAnsi="Times New Roman" w:cs="Times New Roman"/>
          <w:sz w:val="24"/>
          <w:szCs w:val="24"/>
        </w:rPr>
      </w:pPr>
    </w:p>
    <w:p w:rsidR="00D172B2" w:rsidRDefault="00D172B2" w:rsidP="00D172B2">
      <w:pPr>
        <w:autoSpaceDE w:val="0"/>
        <w:autoSpaceDN w:val="0"/>
        <w:adjustRightInd w:val="0"/>
        <w:spacing w:after="0" w:line="240" w:lineRule="auto"/>
        <w:rPr>
          <w:rFonts w:ascii="Times New Roman" w:hAnsi="Times New Roman" w:cs="Times New Roman"/>
          <w:sz w:val="24"/>
          <w:szCs w:val="24"/>
        </w:rPr>
      </w:pPr>
    </w:p>
    <w:p w:rsidR="00D172B2" w:rsidRPr="008752D5" w:rsidRDefault="00D172B2" w:rsidP="00D172B2">
      <w:pPr>
        <w:autoSpaceDE w:val="0"/>
        <w:autoSpaceDN w:val="0"/>
        <w:adjustRightInd w:val="0"/>
        <w:spacing w:after="0" w:line="240" w:lineRule="auto"/>
        <w:jc w:val="center"/>
        <w:rPr>
          <w:rFonts w:ascii="Times New Roman" w:hAnsi="Times New Roman" w:cs="Times New Roman"/>
          <w:sz w:val="28"/>
          <w:szCs w:val="28"/>
        </w:rPr>
      </w:pPr>
    </w:p>
    <w:p w:rsidR="00D172B2" w:rsidRPr="007449E3" w:rsidRDefault="00D172B2" w:rsidP="00D172B2">
      <w:pPr>
        <w:spacing w:after="0"/>
        <w:jc w:val="center"/>
        <w:rPr>
          <w:rFonts w:ascii="Times New Roman" w:hAnsi="Times New Roman" w:cs="Times New Roman"/>
          <w:b/>
          <w:color w:val="000000"/>
          <w:sz w:val="28"/>
          <w:szCs w:val="28"/>
          <w:shd w:val="clear" w:color="auto" w:fill="FFFFFF"/>
        </w:rPr>
      </w:pPr>
      <w:r w:rsidRPr="007449E3">
        <w:rPr>
          <w:rFonts w:ascii="Times New Roman" w:hAnsi="Times New Roman" w:cs="Times New Roman"/>
          <w:b/>
          <w:color w:val="000000"/>
          <w:sz w:val="28"/>
          <w:szCs w:val="28"/>
          <w:shd w:val="clear" w:color="auto" w:fill="FFFFFF"/>
        </w:rPr>
        <w:t>ПОРЯДОК</w:t>
      </w:r>
    </w:p>
    <w:p w:rsidR="00D172B2" w:rsidRPr="00D172B2" w:rsidRDefault="00D172B2" w:rsidP="00D172B2">
      <w:pPr>
        <w:spacing w:after="0"/>
        <w:jc w:val="both"/>
        <w:rPr>
          <w:rFonts w:ascii="Times New Roman" w:hAnsi="Times New Roman" w:cs="Times New Roman"/>
          <w:b/>
          <w:color w:val="000000"/>
          <w:sz w:val="28"/>
          <w:szCs w:val="28"/>
          <w:shd w:val="clear" w:color="auto" w:fill="FFFFFF"/>
        </w:rPr>
      </w:pPr>
      <w:r w:rsidRPr="00D172B2">
        <w:rPr>
          <w:rFonts w:ascii="Times New Roman" w:hAnsi="Times New Roman" w:cs="Times New Roman"/>
          <w:b/>
          <w:color w:val="000000"/>
          <w:sz w:val="28"/>
          <w:szCs w:val="28"/>
          <w:shd w:val="clear" w:color="auto" w:fill="FFFFFF"/>
        </w:rPr>
        <w:t>и сроки представления, рассмотрения и оценки предложений граждан, организаций о включении в муниципальную программу городского поселения – город Богучар «Формирование современной городской среды» на 2017 год наиболее посещаемой муниципальной общественной территории, подлежащей благоустройству в 2017 году</w:t>
      </w:r>
    </w:p>
    <w:p w:rsidR="00D172B2" w:rsidRDefault="00D172B2" w:rsidP="00D172B2">
      <w:pPr>
        <w:spacing w:after="0"/>
        <w:jc w:val="both"/>
        <w:rPr>
          <w:rFonts w:ascii="Times New Roman" w:hAnsi="Times New Roman" w:cs="Times New Roman"/>
          <w:b/>
          <w:color w:val="000000"/>
          <w:sz w:val="28"/>
          <w:szCs w:val="28"/>
          <w:shd w:val="clear" w:color="auto" w:fill="FFFFFF"/>
        </w:rPr>
      </w:pPr>
    </w:p>
    <w:p w:rsidR="002E57A6" w:rsidRPr="002E57A6" w:rsidRDefault="00BC1FBB" w:rsidP="002E57A6">
      <w:pPr>
        <w:pStyle w:val="a5"/>
        <w:numPr>
          <w:ilvl w:val="0"/>
          <w:numId w:val="31"/>
        </w:numPr>
        <w:spacing w:after="0"/>
        <w:jc w:val="center"/>
        <w:rPr>
          <w:rFonts w:ascii="Times New Roman" w:hAnsi="Times New Roman" w:cs="Times New Roman"/>
          <w:b/>
          <w:sz w:val="28"/>
          <w:szCs w:val="28"/>
        </w:rPr>
      </w:pPr>
      <w:r w:rsidRPr="002E57A6">
        <w:rPr>
          <w:rFonts w:ascii="Times New Roman" w:hAnsi="Times New Roman" w:cs="Times New Roman"/>
          <w:b/>
          <w:sz w:val="28"/>
          <w:szCs w:val="28"/>
        </w:rPr>
        <w:t>Общие положения</w:t>
      </w:r>
    </w:p>
    <w:p w:rsidR="002E57A6" w:rsidRPr="002A35FE" w:rsidRDefault="002E57A6" w:rsidP="009F7E29">
      <w:pPr>
        <w:spacing w:after="0"/>
        <w:jc w:val="both"/>
        <w:rPr>
          <w:rFonts w:ascii="Times New Roman" w:hAnsi="Times New Roman" w:cs="Times New Roman"/>
        </w:rPr>
      </w:pPr>
    </w:p>
    <w:p w:rsidR="002A35FE" w:rsidRPr="002A35FE" w:rsidRDefault="002A35FE" w:rsidP="002A35FE">
      <w:pPr>
        <w:pStyle w:val="a5"/>
        <w:numPr>
          <w:ilvl w:val="0"/>
          <w:numId w:val="35"/>
        </w:numPr>
        <w:spacing w:after="0"/>
        <w:ind w:left="0" w:firstLine="567"/>
        <w:jc w:val="both"/>
        <w:rPr>
          <w:rFonts w:ascii="Times New Roman" w:hAnsi="Times New Roman" w:cs="Times New Roman"/>
          <w:sz w:val="28"/>
          <w:szCs w:val="28"/>
        </w:rPr>
      </w:pPr>
      <w:proofErr w:type="gramStart"/>
      <w:r w:rsidRPr="002A35FE">
        <w:rPr>
          <w:rFonts w:ascii="Times New Roman" w:hAnsi="Times New Roman" w:cs="Times New Roman"/>
          <w:spacing w:val="2"/>
          <w:sz w:val="28"/>
          <w:szCs w:val="28"/>
          <w:shd w:val="clear" w:color="auto" w:fill="FFFFFF"/>
        </w:rPr>
        <w:t xml:space="preserve">Порядок представления, рассмотрения и оценки предложений граждан  и организаций о включении </w:t>
      </w:r>
      <w:r w:rsidRPr="002A35FE">
        <w:rPr>
          <w:rFonts w:ascii="Times New Roman" w:hAnsi="Times New Roman" w:cs="Times New Roman"/>
          <w:color w:val="000000"/>
          <w:sz w:val="28"/>
          <w:szCs w:val="28"/>
          <w:shd w:val="clear" w:color="auto" w:fill="FFFFFF"/>
        </w:rPr>
        <w:t xml:space="preserve">в муниципальную программу городского поселения – город Богучар «Формирование современной городской среды» на 2017 год наиболее посещаемой муниципальной общественной территории, подлежащей благоустройству в 2017 году </w:t>
      </w:r>
      <w:r w:rsidRPr="002A35FE">
        <w:rPr>
          <w:rFonts w:ascii="Times New Roman" w:hAnsi="Times New Roman" w:cs="Times New Roman"/>
          <w:sz w:val="28"/>
          <w:szCs w:val="28"/>
        </w:rPr>
        <w:t>(далее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w:t>
      </w:r>
      <w:proofErr w:type="gramEnd"/>
      <w:r w:rsidRPr="002A35FE">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города </w:t>
      </w:r>
      <w:r w:rsidR="00FB6933">
        <w:rPr>
          <w:rFonts w:ascii="Times New Roman" w:hAnsi="Times New Roman" w:cs="Times New Roman"/>
          <w:sz w:val="28"/>
          <w:szCs w:val="28"/>
        </w:rPr>
        <w:t>Богучар</w:t>
      </w:r>
      <w:r w:rsidRPr="002A35FE">
        <w:rPr>
          <w:rFonts w:ascii="Times New Roman" w:hAnsi="Times New Roman" w:cs="Times New Roman"/>
          <w:sz w:val="28"/>
          <w:szCs w:val="28"/>
        </w:rPr>
        <w:t xml:space="preserve"> наиболее посещаемой общественной территории, подлежащей благоустройству в 2017 году.</w:t>
      </w:r>
      <w:r w:rsidRPr="002A35FE">
        <w:rPr>
          <w:rFonts w:ascii="Times New Roman" w:hAnsi="Times New Roman" w:cs="Times New Roman"/>
          <w:spacing w:val="2"/>
          <w:sz w:val="28"/>
          <w:szCs w:val="28"/>
          <w:shd w:val="clear" w:color="auto" w:fill="FFFFFF"/>
        </w:rPr>
        <w:t xml:space="preserve"> </w:t>
      </w:r>
    </w:p>
    <w:p w:rsidR="002A35FE" w:rsidRDefault="002A35FE" w:rsidP="002A35FE">
      <w:pPr>
        <w:pStyle w:val="a5"/>
        <w:numPr>
          <w:ilvl w:val="0"/>
          <w:numId w:val="35"/>
        </w:numPr>
        <w:spacing w:after="0"/>
        <w:ind w:left="0" w:firstLine="567"/>
        <w:jc w:val="both"/>
        <w:rPr>
          <w:rFonts w:ascii="Times New Roman" w:hAnsi="Times New Roman" w:cs="Times New Roman"/>
          <w:sz w:val="28"/>
          <w:szCs w:val="28"/>
        </w:rPr>
      </w:pPr>
      <w:r w:rsidRPr="002A35FE">
        <w:rPr>
          <w:rFonts w:ascii="Times New Roman" w:hAnsi="Times New Roman" w:cs="Times New Roman"/>
          <w:sz w:val="28"/>
          <w:szCs w:val="28"/>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A35FE" w:rsidRDefault="002A35FE" w:rsidP="002A35FE">
      <w:pPr>
        <w:pStyle w:val="a5"/>
        <w:numPr>
          <w:ilvl w:val="0"/>
          <w:numId w:val="35"/>
        </w:numPr>
        <w:spacing w:after="0"/>
        <w:ind w:left="0" w:firstLine="567"/>
        <w:jc w:val="both"/>
        <w:rPr>
          <w:rFonts w:ascii="Times New Roman" w:hAnsi="Times New Roman" w:cs="Times New Roman"/>
          <w:sz w:val="28"/>
          <w:szCs w:val="28"/>
        </w:rPr>
      </w:pPr>
      <w:r w:rsidRPr="002A35FE">
        <w:rPr>
          <w:rFonts w:ascii="Times New Roman" w:hAnsi="Times New Roman" w:cs="Times New Roman"/>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A35FE" w:rsidRDefault="002A35FE" w:rsidP="002A35FE">
      <w:pPr>
        <w:pStyle w:val="a5"/>
        <w:numPr>
          <w:ilvl w:val="0"/>
          <w:numId w:val="35"/>
        </w:numPr>
        <w:spacing w:after="0"/>
        <w:ind w:left="0" w:firstLine="567"/>
        <w:jc w:val="both"/>
        <w:rPr>
          <w:rFonts w:ascii="Times New Roman" w:hAnsi="Times New Roman" w:cs="Times New Roman"/>
          <w:sz w:val="28"/>
          <w:szCs w:val="28"/>
        </w:rPr>
      </w:pPr>
      <w:r w:rsidRPr="002A35FE">
        <w:rPr>
          <w:rFonts w:ascii="Times New Roman" w:hAnsi="Times New Roman" w:cs="Times New Roman"/>
          <w:sz w:val="28"/>
          <w:szCs w:val="28"/>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2A35FE" w:rsidRPr="002A35FE" w:rsidRDefault="002A35FE" w:rsidP="002A35FE">
      <w:pPr>
        <w:pStyle w:val="a5"/>
        <w:numPr>
          <w:ilvl w:val="0"/>
          <w:numId w:val="35"/>
        </w:numPr>
        <w:spacing w:after="0"/>
        <w:ind w:left="0" w:firstLine="567"/>
        <w:jc w:val="both"/>
        <w:rPr>
          <w:rFonts w:ascii="Times New Roman" w:hAnsi="Times New Roman" w:cs="Times New Roman"/>
          <w:sz w:val="28"/>
          <w:szCs w:val="28"/>
        </w:rPr>
      </w:pPr>
      <w:r w:rsidRPr="002A35FE">
        <w:rPr>
          <w:rFonts w:ascii="Times New Roman" w:hAnsi="Times New Roman" w:cs="Times New Roman"/>
          <w:sz w:val="28"/>
          <w:szCs w:val="28"/>
        </w:rPr>
        <w:t>Предложение о включении общественной территории в муниципальную программу должно отвечать следующим критериям:</w:t>
      </w:r>
    </w:p>
    <w:p w:rsidR="002A35FE" w:rsidRPr="002A35FE" w:rsidRDefault="002A35FE" w:rsidP="007038CC">
      <w:pPr>
        <w:pStyle w:val="a3"/>
        <w:numPr>
          <w:ilvl w:val="1"/>
          <w:numId w:val="36"/>
        </w:numPr>
        <w:tabs>
          <w:tab w:val="left" w:pos="1260"/>
        </w:tabs>
        <w:spacing w:line="276" w:lineRule="auto"/>
        <w:ind w:left="0" w:firstLine="567"/>
        <w:rPr>
          <w:sz w:val="28"/>
          <w:szCs w:val="28"/>
        </w:rPr>
      </w:pPr>
      <w:r w:rsidRPr="002A35FE">
        <w:rPr>
          <w:sz w:val="28"/>
          <w:szCs w:val="28"/>
        </w:rPr>
        <w:lastRenderedPageBreak/>
        <w:t>наиболее посещаемая территория;</w:t>
      </w:r>
    </w:p>
    <w:p w:rsidR="002A35FE" w:rsidRDefault="002A35FE" w:rsidP="007038CC">
      <w:pPr>
        <w:pStyle w:val="a3"/>
        <w:numPr>
          <w:ilvl w:val="1"/>
          <w:numId w:val="36"/>
        </w:numPr>
        <w:tabs>
          <w:tab w:val="left" w:pos="1260"/>
        </w:tabs>
        <w:spacing w:line="276" w:lineRule="auto"/>
        <w:ind w:left="0" w:right="80" w:firstLine="567"/>
        <w:rPr>
          <w:sz w:val="28"/>
          <w:szCs w:val="28"/>
        </w:rPr>
      </w:pPr>
      <w:r w:rsidRPr="002A35FE">
        <w:rPr>
          <w:sz w:val="28"/>
          <w:szCs w:val="28"/>
        </w:rPr>
        <w:t>соответствия территории градостроительной документации в части</w:t>
      </w:r>
      <w:r>
        <w:rPr>
          <w:sz w:val="28"/>
          <w:szCs w:val="28"/>
        </w:rPr>
        <w:t xml:space="preserve"> ее функционального зонирования;</w:t>
      </w:r>
    </w:p>
    <w:p w:rsidR="002A35FE" w:rsidRDefault="002A35FE" w:rsidP="007038CC">
      <w:pPr>
        <w:pStyle w:val="a3"/>
        <w:numPr>
          <w:ilvl w:val="1"/>
          <w:numId w:val="36"/>
        </w:numPr>
        <w:tabs>
          <w:tab w:val="left" w:pos="1260"/>
        </w:tabs>
        <w:spacing w:line="276" w:lineRule="auto"/>
        <w:ind w:left="0" w:right="80" w:firstLine="567"/>
        <w:rPr>
          <w:sz w:val="28"/>
          <w:szCs w:val="28"/>
        </w:rPr>
      </w:pPr>
      <w:r w:rsidRPr="002A35FE">
        <w:rPr>
          <w:sz w:val="28"/>
          <w:szCs w:val="28"/>
        </w:rPr>
        <w:t>возможность реализации проекта в полном объеме в 2017 году.</w:t>
      </w:r>
    </w:p>
    <w:p w:rsidR="002A35FE" w:rsidRPr="002A35FE" w:rsidRDefault="002A35FE" w:rsidP="007038CC">
      <w:pPr>
        <w:pStyle w:val="a3"/>
        <w:numPr>
          <w:ilvl w:val="0"/>
          <w:numId w:val="36"/>
        </w:numPr>
        <w:tabs>
          <w:tab w:val="left" w:pos="1260"/>
        </w:tabs>
        <w:spacing w:line="276" w:lineRule="auto"/>
        <w:ind w:left="0" w:firstLine="567"/>
        <w:rPr>
          <w:sz w:val="28"/>
          <w:szCs w:val="28"/>
        </w:rPr>
      </w:pPr>
      <w:r w:rsidRPr="002A35FE">
        <w:rPr>
          <w:sz w:val="28"/>
          <w:szCs w:val="28"/>
        </w:rPr>
        <w:t>Заявитель при подаче предложения вправе указать:</w:t>
      </w:r>
    </w:p>
    <w:p w:rsidR="002A35FE" w:rsidRPr="002A35FE" w:rsidRDefault="002A35FE" w:rsidP="007038CC">
      <w:pPr>
        <w:pStyle w:val="a3"/>
        <w:numPr>
          <w:ilvl w:val="0"/>
          <w:numId w:val="38"/>
        </w:numPr>
        <w:tabs>
          <w:tab w:val="left" w:pos="1260"/>
        </w:tabs>
        <w:spacing w:line="276" w:lineRule="auto"/>
        <w:ind w:right="80"/>
        <w:rPr>
          <w:sz w:val="28"/>
          <w:szCs w:val="28"/>
        </w:rPr>
      </w:pPr>
      <w:r w:rsidRPr="002A35FE">
        <w:rPr>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A35FE" w:rsidRPr="002A35FE" w:rsidRDefault="002A35FE" w:rsidP="007038CC">
      <w:pPr>
        <w:pStyle w:val="a3"/>
        <w:numPr>
          <w:ilvl w:val="0"/>
          <w:numId w:val="38"/>
        </w:numPr>
        <w:tabs>
          <w:tab w:val="left" w:pos="1260"/>
        </w:tabs>
        <w:spacing w:line="276" w:lineRule="auto"/>
        <w:ind w:right="80"/>
        <w:rPr>
          <w:sz w:val="28"/>
          <w:szCs w:val="28"/>
        </w:rPr>
      </w:pPr>
      <w:r w:rsidRPr="002A35FE">
        <w:rPr>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2A35FE" w:rsidRPr="002A35FE" w:rsidRDefault="002A35FE" w:rsidP="007038CC">
      <w:pPr>
        <w:pStyle w:val="a3"/>
        <w:numPr>
          <w:ilvl w:val="0"/>
          <w:numId w:val="38"/>
        </w:numPr>
        <w:tabs>
          <w:tab w:val="left" w:pos="1260"/>
        </w:tabs>
        <w:spacing w:line="276" w:lineRule="auto"/>
        <w:ind w:right="80"/>
        <w:rPr>
          <w:sz w:val="28"/>
          <w:szCs w:val="28"/>
        </w:rPr>
      </w:pPr>
      <w:r w:rsidRPr="002A35FE">
        <w:rPr>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7038CC" w:rsidRDefault="002A35FE" w:rsidP="007038CC">
      <w:pPr>
        <w:pStyle w:val="a3"/>
        <w:numPr>
          <w:ilvl w:val="0"/>
          <w:numId w:val="38"/>
        </w:numPr>
        <w:tabs>
          <w:tab w:val="left" w:pos="1260"/>
        </w:tabs>
        <w:spacing w:line="276" w:lineRule="auto"/>
        <w:ind w:right="20"/>
        <w:rPr>
          <w:sz w:val="28"/>
          <w:szCs w:val="28"/>
        </w:rPr>
      </w:pPr>
      <w:r w:rsidRPr="002A35FE">
        <w:rPr>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2A35FE" w:rsidRPr="007038CC" w:rsidRDefault="002A35FE" w:rsidP="007038CC">
      <w:pPr>
        <w:pStyle w:val="a3"/>
        <w:numPr>
          <w:ilvl w:val="0"/>
          <w:numId w:val="38"/>
        </w:numPr>
        <w:tabs>
          <w:tab w:val="left" w:pos="1260"/>
        </w:tabs>
        <w:spacing w:line="276" w:lineRule="auto"/>
        <w:ind w:right="20"/>
        <w:rPr>
          <w:sz w:val="28"/>
          <w:szCs w:val="28"/>
        </w:rPr>
      </w:pPr>
      <w:r w:rsidRPr="007038CC">
        <w:rPr>
          <w:sz w:val="28"/>
          <w:szCs w:val="28"/>
        </w:rPr>
        <w:t xml:space="preserve">проблемы, на решение которых направлены мероприятия по благоустройству общественной территории. </w:t>
      </w:r>
    </w:p>
    <w:p w:rsidR="002A35FE" w:rsidRPr="002A35FE" w:rsidRDefault="002A35FE" w:rsidP="007038CC">
      <w:pPr>
        <w:pStyle w:val="a3"/>
        <w:tabs>
          <w:tab w:val="left" w:pos="900"/>
          <w:tab w:val="left" w:pos="1080"/>
        </w:tabs>
        <w:spacing w:line="276" w:lineRule="auto"/>
        <w:ind w:left="20" w:right="20"/>
        <w:rPr>
          <w:sz w:val="28"/>
          <w:szCs w:val="28"/>
        </w:rPr>
      </w:pPr>
      <w:r w:rsidRPr="002A35FE">
        <w:rPr>
          <w:sz w:val="28"/>
          <w:szCs w:val="28"/>
        </w:rPr>
        <w:t xml:space="preserve">            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A35FE" w:rsidRPr="002A35FE" w:rsidRDefault="002A35FE" w:rsidP="007038CC">
      <w:pPr>
        <w:spacing w:after="0"/>
        <w:jc w:val="both"/>
        <w:rPr>
          <w:rFonts w:ascii="Times New Roman" w:hAnsi="Times New Roman" w:cs="Times New Roman"/>
          <w:sz w:val="28"/>
          <w:szCs w:val="28"/>
        </w:rPr>
      </w:pPr>
      <w:r w:rsidRPr="002A35FE">
        <w:rPr>
          <w:rFonts w:ascii="Times New Roman" w:hAnsi="Times New Roman" w:cs="Times New Roman"/>
          <w:sz w:val="28"/>
          <w:szCs w:val="28"/>
        </w:rPr>
        <w:t xml:space="preserve">            8. Предложение с прилагаемыми к нему документами подается в письменной форме в администрацию городского поселения - город </w:t>
      </w:r>
      <w:r w:rsidR="00656FB3">
        <w:rPr>
          <w:rFonts w:ascii="Times New Roman" w:hAnsi="Times New Roman" w:cs="Times New Roman"/>
          <w:sz w:val="28"/>
          <w:szCs w:val="28"/>
        </w:rPr>
        <w:t>Богучар</w:t>
      </w:r>
      <w:r w:rsidRPr="002A35FE">
        <w:rPr>
          <w:rFonts w:ascii="Times New Roman" w:hAnsi="Times New Roman" w:cs="Times New Roman"/>
          <w:sz w:val="28"/>
          <w:szCs w:val="28"/>
        </w:rPr>
        <w:t>, которое регистрируется специалистом и делается отметка о его получении с указанием даты получения.</w:t>
      </w:r>
    </w:p>
    <w:p w:rsidR="002A35FE" w:rsidRPr="002A35FE" w:rsidRDefault="002A35FE" w:rsidP="007038CC">
      <w:pPr>
        <w:spacing w:after="0"/>
        <w:jc w:val="both"/>
        <w:rPr>
          <w:rFonts w:ascii="Times New Roman" w:hAnsi="Times New Roman" w:cs="Times New Roman"/>
          <w:sz w:val="28"/>
          <w:szCs w:val="28"/>
        </w:rPr>
      </w:pPr>
      <w:r w:rsidRPr="002A35FE">
        <w:rPr>
          <w:rFonts w:ascii="Times New Roman" w:hAnsi="Times New Roman" w:cs="Times New Roman"/>
          <w:sz w:val="28"/>
          <w:szCs w:val="28"/>
        </w:rPr>
        <w:t xml:space="preserve">            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2A35FE" w:rsidRPr="002A35FE" w:rsidRDefault="002A35FE" w:rsidP="007038CC">
      <w:pPr>
        <w:autoSpaceDE w:val="0"/>
        <w:autoSpaceDN w:val="0"/>
        <w:adjustRightInd w:val="0"/>
        <w:spacing w:after="0"/>
        <w:jc w:val="both"/>
        <w:rPr>
          <w:rFonts w:ascii="Times New Roman" w:hAnsi="Times New Roman" w:cs="Times New Roman"/>
          <w:sz w:val="28"/>
          <w:szCs w:val="28"/>
          <w:shd w:val="clear" w:color="auto" w:fill="FFFFFF"/>
        </w:rPr>
      </w:pPr>
      <w:r w:rsidRPr="002A35FE">
        <w:rPr>
          <w:rFonts w:ascii="Times New Roman" w:hAnsi="Times New Roman" w:cs="Times New Roman"/>
          <w:sz w:val="28"/>
          <w:szCs w:val="28"/>
        </w:rPr>
        <w:t xml:space="preserve">           </w:t>
      </w:r>
      <w:r w:rsidRPr="002A35FE">
        <w:rPr>
          <w:rFonts w:ascii="Times New Roman" w:hAnsi="Times New Roman" w:cs="Times New Roman"/>
          <w:sz w:val="28"/>
          <w:szCs w:val="28"/>
          <w:shd w:val="clear" w:color="auto" w:fill="FFFFFF"/>
        </w:rPr>
        <w:t xml:space="preserve"> 9. Постановлением администрации городского поселения - город </w:t>
      </w:r>
      <w:r w:rsidR="00207098">
        <w:rPr>
          <w:rFonts w:ascii="Times New Roman" w:hAnsi="Times New Roman" w:cs="Times New Roman"/>
          <w:sz w:val="28"/>
          <w:szCs w:val="28"/>
          <w:shd w:val="clear" w:color="auto" w:fill="FFFFFF"/>
        </w:rPr>
        <w:t>Богучар</w:t>
      </w:r>
      <w:r w:rsidRPr="002A35FE">
        <w:rPr>
          <w:rFonts w:ascii="Times New Roman" w:hAnsi="Times New Roman" w:cs="Times New Roman"/>
          <w:sz w:val="28"/>
          <w:szCs w:val="28"/>
          <w:shd w:val="clear" w:color="auto" w:fill="FFFFFF"/>
        </w:rPr>
        <w:t xml:space="preserve"> создается общественная комиссия, которая осуществляет рассмотрение и оценку поступивших предложений </w:t>
      </w:r>
      <w:r w:rsidRPr="002A35FE">
        <w:rPr>
          <w:rFonts w:ascii="Times New Roman" w:hAnsi="Times New Roman" w:cs="Times New Roman"/>
          <w:sz w:val="28"/>
          <w:szCs w:val="28"/>
        </w:rPr>
        <w:t>на предмет их соответствия  установленным настоящим Порядком требованиям</w:t>
      </w:r>
      <w:r w:rsidRPr="002A35FE">
        <w:rPr>
          <w:rFonts w:ascii="Times New Roman" w:hAnsi="Times New Roman" w:cs="Times New Roman"/>
          <w:sz w:val="28"/>
          <w:szCs w:val="28"/>
          <w:shd w:val="clear" w:color="auto" w:fill="FFFFFF"/>
        </w:rPr>
        <w:t>.</w:t>
      </w:r>
    </w:p>
    <w:p w:rsidR="002A35FE" w:rsidRPr="002A35FE" w:rsidRDefault="002A35FE" w:rsidP="007038CC">
      <w:pPr>
        <w:spacing w:after="0"/>
        <w:jc w:val="both"/>
        <w:rPr>
          <w:rFonts w:ascii="Times New Roman" w:hAnsi="Times New Roman" w:cs="Times New Roman"/>
          <w:sz w:val="28"/>
          <w:szCs w:val="28"/>
        </w:rPr>
      </w:pPr>
      <w:r w:rsidRPr="002A35FE">
        <w:rPr>
          <w:rFonts w:ascii="Times New Roman" w:hAnsi="Times New Roman" w:cs="Times New Roman"/>
          <w:sz w:val="28"/>
          <w:szCs w:val="28"/>
          <w:shd w:val="clear" w:color="auto" w:fill="FFFFFF"/>
        </w:rPr>
        <w:t xml:space="preserve">            </w:t>
      </w:r>
      <w:r w:rsidRPr="002A35FE">
        <w:rPr>
          <w:rFonts w:ascii="Times New Roman" w:hAnsi="Times New Roman" w:cs="Times New Roman"/>
          <w:sz w:val="28"/>
          <w:szCs w:val="28"/>
        </w:rPr>
        <w:t>Срок рассмотрения Комиссией предложений и приложенных к ним документов не может превышать семи календарных дней.</w:t>
      </w:r>
      <w:r w:rsidRPr="002A35FE">
        <w:rPr>
          <w:rFonts w:ascii="Times New Roman" w:hAnsi="Times New Roman" w:cs="Times New Roman"/>
          <w:sz w:val="28"/>
          <w:szCs w:val="28"/>
        </w:rPr>
        <w:tab/>
      </w:r>
      <w:r w:rsidRPr="002A35FE">
        <w:rPr>
          <w:rFonts w:ascii="Times New Roman" w:hAnsi="Times New Roman" w:cs="Times New Roman"/>
          <w:sz w:val="28"/>
          <w:szCs w:val="28"/>
        </w:rPr>
        <w:tab/>
      </w:r>
      <w:r w:rsidRPr="002A35FE">
        <w:rPr>
          <w:rFonts w:ascii="Times New Roman" w:hAnsi="Times New Roman" w:cs="Times New Roman"/>
          <w:spacing w:val="2"/>
          <w:sz w:val="28"/>
          <w:szCs w:val="28"/>
        </w:rPr>
        <w:tab/>
      </w:r>
      <w:r w:rsidRPr="002A35FE">
        <w:rPr>
          <w:rFonts w:ascii="Times New Roman" w:hAnsi="Times New Roman" w:cs="Times New Roman"/>
          <w:spacing w:val="2"/>
          <w:sz w:val="28"/>
          <w:szCs w:val="28"/>
        </w:rPr>
        <w:tab/>
      </w:r>
    </w:p>
    <w:p w:rsidR="002A35FE" w:rsidRPr="002A35FE" w:rsidRDefault="002A35FE" w:rsidP="007038CC">
      <w:pPr>
        <w:shd w:val="clear" w:color="auto" w:fill="FFFFFF"/>
        <w:ind w:firstLine="708"/>
        <w:jc w:val="both"/>
        <w:textAlignment w:val="baseline"/>
        <w:rPr>
          <w:rFonts w:ascii="Times New Roman" w:hAnsi="Times New Roman" w:cs="Times New Roman"/>
          <w:spacing w:val="2"/>
          <w:sz w:val="28"/>
          <w:szCs w:val="28"/>
        </w:rPr>
      </w:pPr>
      <w:r w:rsidRPr="002A35FE">
        <w:rPr>
          <w:rFonts w:ascii="Times New Roman" w:hAnsi="Times New Roman" w:cs="Times New Roman"/>
          <w:spacing w:val="2"/>
          <w:sz w:val="28"/>
          <w:szCs w:val="28"/>
        </w:rPr>
        <w:t xml:space="preserve">10. Решения Комиссии в день их принятия оформляются протоколом, который подписывают члены Комиссии, принявшие участие в заседании. </w:t>
      </w:r>
      <w:r w:rsidRPr="002A35FE">
        <w:rPr>
          <w:rFonts w:ascii="Times New Roman" w:hAnsi="Times New Roman" w:cs="Times New Roman"/>
          <w:spacing w:val="2"/>
          <w:sz w:val="28"/>
          <w:szCs w:val="28"/>
        </w:rPr>
        <w:lastRenderedPageBreak/>
        <w:t>Протокол заседания ведет секретарь Комиссии. Указанный протокол составляется в 2 экземплярах, один из которых остается в Комиссии</w:t>
      </w:r>
    </w:p>
    <w:p w:rsidR="002A35FE" w:rsidRPr="00E97AEC" w:rsidRDefault="002A35FE" w:rsidP="00E97AEC">
      <w:pPr>
        <w:spacing w:after="0"/>
        <w:ind w:firstLine="567"/>
        <w:jc w:val="both"/>
        <w:rPr>
          <w:rFonts w:ascii="Times New Roman" w:hAnsi="Times New Roman" w:cs="Times New Roman"/>
        </w:rPr>
      </w:pPr>
      <w:r w:rsidRPr="00E97AEC">
        <w:rPr>
          <w:rFonts w:ascii="Times New Roman" w:hAnsi="Times New Roman" w:cs="Times New Roman"/>
          <w:spacing w:val="2"/>
          <w:sz w:val="28"/>
          <w:szCs w:val="28"/>
        </w:rPr>
        <w:t>11.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207098" w:rsidRDefault="00207098" w:rsidP="002A35FE">
      <w:pPr>
        <w:pStyle w:val="a5"/>
        <w:spacing w:after="0"/>
        <w:ind w:left="1080"/>
        <w:jc w:val="center"/>
      </w:pPr>
    </w:p>
    <w:p w:rsidR="00207098" w:rsidRDefault="00207098">
      <w:r>
        <w:br w:type="page"/>
      </w:r>
    </w:p>
    <w:p w:rsidR="00D172B2" w:rsidRPr="00207098" w:rsidRDefault="00D172B2" w:rsidP="00207098">
      <w:pPr>
        <w:pStyle w:val="a5"/>
        <w:spacing w:after="0"/>
        <w:ind w:left="4536"/>
        <w:jc w:val="center"/>
        <w:rPr>
          <w:rFonts w:ascii="Times New Roman" w:hAnsi="Times New Roman" w:cs="Times New Roman"/>
        </w:rPr>
      </w:pPr>
      <w:r w:rsidRPr="00207098">
        <w:rPr>
          <w:rFonts w:ascii="Times New Roman" w:hAnsi="Times New Roman" w:cs="Times New Roman"/>
        </w:rPr>
        <w:lastRenderedPageBreak/>
        <w:t>Приложение</w:t>
      </w:r>
    </w:p>
    <w:p w:rsidR="009F3CAA" w:rsidRPr="009F3CAA" w:rsidRDefault="00D172B2" w:rsidP="009F3CAA">
      <w:pPr>
        <w:spacing w:after="0"/>
        <w:ind w:left="4536"/>
        <w:jc w:val="center"/>
        <w:rPr>
          <w:rFonts w:ascii="Times New Roman" w:hAnsi="Times New Roman" w:cs="Times New Roman"/>
          <w:color w:val="000000"/>
          <w:sz w:val="24"/>
          <w:szCs w:val="24"/>
          <w:shd w:val="clear" w:color="auto" w:fill="FFFFFF"/>
        </w:rPr>
      </w:pPr>
      <w:r w:rsidRPr="009F3CAA">
        <w:rPr>
          <w:rFonts w:ascii="Times New Roman" w:hAnsi="Times New Roman" w:cs="Times New Roman"/>
          <w:sz w:val="24"/>
          <w:szCs w:val="24"/>
        </w:rPr>
        <w:t xml:space="preserve">к </w:t>
      </w:r>
      <w:r w:rsidR="009F3CAA" w:rsidRPr="009F3CAA">
        <w:rPr>
          <w:rFonts w:ascii="Times New Roman" w:hAnsi="Times New Roman" w:cs="Times New Roman"/>
          <w:color w:val="000000"/>
          <w:sz w:val="24"/>
          <w:szCs w:val="24"/>
          <w:shd w:val="clear" w:color="auto" w:fill="FFFFFF"/>
        </w:rPr>
        <w:t>Поряд</w:t>
      </w:r>
      <w:r w:rsidR="009F3CAA">
        <w:rPr>
          <w:rFonts w:ascii="Times New Roman" w:hAnsi="Times New Roman" w:cs="Times New Roman"/>
          <w:color w:val="000000"/>
          <w:sz w:val="24"/>
          <w:szCs w:val="24"/>
          <w:shd w:val="clear" w:color="auto" w:fill="FFFFFF"/>
        </w:rPr>
        <w:t>ку</w:t>
      </w:r>
      <w:r w:rsidR="009F3CAA" w:rsidRPr="009F3CAA">
        <w:rPr>
          <w:rFonts w:ascii="Times New Roman" w:hAnsi="Times New Roman" w:cs="Times New Roman"/>
          <w:color w:val="000000"/>
          <w:sz w:val="24"/>
          <w:szCs w:val="24"/>
          <w:shd w:val="clear" w:color="auto" w:fill="FFFFFF"/>
        </w:rPr>
        <w:t xml:space="preserve"> представления, рассмотрения и оценки предложений граждан, организаций о включении в муниципальную программу городского поселения – город Богучар «Формирование современной городской среды» на 2017 год наиболее посещаемой муниципальной общественной территории, подлежащей благоустройству в 2017 году</w:t>
      </w:r>
    </w:p>
    <w:p w:rsidR="00D172B2" w:rsidRPr="008752D5" w:rsidRDefault="00D172B2" w:rsidP="00D172B2">
      <w:pPr>
        <w:pStyle w:val="a3"/>
        <w:tabs>
          <w:tab w:val="num" w:pos="851"/>
        </w:tabs>
        <w:ind w:left="4536"/>
        <w:jc w:val="center"/>
      </w:pPr>
    </w:p>
    <w:p w:rsidR="00E97AEC" w:rsidRPr="00633E66" w:rsidRDefault="00E97AEC" w:rsidP="00E97AEC">
      <w:pPr>
        <w:spacing w:after="0" w:line="240" w:lineRule="auto"/>
        <w:ind w:left="3402"/>
        <w:jc w:val="both"/>
        <w:rPr>
          <w:rFonts w:ascii="Times New Roman" w:hAnsi="Times New Roman" w:cs="Times New Roman"/>
          <w:sz w:val="28"/>
          <w:szCs w:val="28"/>
        </w:rPr>
      </w:pPr>
      <w:r w:rsidRPr="00633E66">
        <w:rPr>
          <w:rFonts w:ascii="Times New Roman" w:hAnsi="Times New Roman" w:cs="Times New Roman"/>
          <w:sz w:val="28"/>
          <w:szCs w:val="28"/>
        </w:rPr>
        <w:t>Главе</w:t>
      </w:r>
      <w:r>
        <w:rPr>
          <w:rFonts w:ascii="Times New Roman" w:hAnsi="Times New Roman" w:cs="Times New Roman"/>
          <w:sz w:val="28"/>
          <w:szCs w:val="28"/>
        </w:rPr>
        <w:t xml:space="preserve"> администрации городского </w:t>
      </w:r>
      <w:r w:rsidRPr="00633E66">
        <w:rPr>
          <w:rFonts w:ascii="Times New Roman" w:hAnsi="Times New Roman" w:cs="Times New Roman"/>
          <w:sz w:val="28"/>
          <w:szCs w:val="28"/>
        </w:rPr>
        <w:t xml:space="preserve">поселения - город </w:t>
      </w:r>
      <w:r>
        <w:rPr>
          <w:rFonts w:ascii="Times New Roman" w:hAnsi="Times New Roman" w:cs="Times New Roman"/>
          <w:sz w:val="28"/>
          <w:szCs w:val="28"/>
        </w:rPr>
        <w:t xml:space="preserve"> Богучар И. М. </w:t>
      </w:r>
      <w:proofErr w:type="spellStart"/>
      <w:r>
        <w:rPr>
          <w:rFonts w:ascii="Times New Roman" w:hAnsi="Times New Roman" w:cs="Times New Roman"/>
          <w:sz w:val="28"/>
          <w:szCs w:val="28"/>
        </w:rPr>
        <w:t>Нежельскому</w:t>
      </w:r>
      <w:proofErr w:type="spellEnd"/>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_______________________________________</w:t>
      </w:r>
    </w:p>
    <w:p w:rsidR="00E97AEC" w:rsidRPr="00633E66" w:rsidRDefault="00E97AEC" w:rsidP="00E97AEC">
      <w:pPr>
        <w:spacing w:after="0" w:line="240" w:lineRule="auto"/>
        <w:ind w:left="3402"/>
        <w:rPr>
          <w:rFonts w:ascii="Times New Roman" w:hAnsi="Times New Roman" w:cs="Times New Roman"/>
        </w:rPr>
      </w:pPr>
      <w:r w:rsidRPr="00633E66">
        <w:rPr>
          <w:rFonts w:ascii="Times New Roman" w:hAnsi="Times New Roman" w:cs="Times New Roman"/>
        </w:rPr>
        <w:t>(Ф.И.О., наименование организации),</w:t>
      </w:r>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 xml:space="preserve"> </w:t>
      </w:r>
      <w:proofErr w:type="gramStart"/>
      <w:r w:rsidRPr="00633E66">
        <w:rPr>
          <w:rFonts w:ascii="Times New Roman" w:hAnsi="Times New Roman" w:cs="Times New Roman"/>
          <w:sz w:val="28"/>
          <w:szCs w:val="28"/>
        </w:rPr>
        <w:t>проживающего</w:t>
      </w:r>
      <w:proofErr w:type="gramEnd"/>
      <w:r w:rsidRPr="00633E66">
        <w:rPr>
          <w:rFonts w:ascii="Times New Roman" w:hAnsi="Times New Roman" w:cs="Times New Roman"/>
          <w:sz w:val="28"/>
          <w:szCs w:val="28"/>
        </w:rPr>
        <w:t xml:space="preserve"> (ей) по адресу: ____________</w:t>
      </w:r>
    </w:p>
    <w:p w:rsidR="00E97AEC" w:rsidRPr="00633E66" w:rsidRDefault="00E97AEC" w:rsidP="00E97AEC">
      <w:pPr>
        <w:spacing w:after="0" w:line="240" w:lineRule="auto"/>
        <w:ind w:left="3402"/>
        <w:rPr>
          <w:rFonts w:ascii="Times New Roman" w:hAnsi="Times New Roman" w:cs="Times New Roman"/>
        </w:rPr>
      </w:pPr>
      <w:r w:rsidRPr="00633E66">
        <w:rPr>
          <w:rFonts w:ascii="Times New Roman" w:hAnsi="Times New Roman" w:cs="Times New Roman"/>
        </w:rPr>
        <w:t xml:space="preserve">                  (для физических лиц)</w:t>
      </w:r>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_______________________________________</w:t>
      </w:r>
    </w:p>
    <w:p w:rsidR="00E97AEC" w:rsidRPr="00633E66" w:rsidRDefault="00E97AEC" w:rsidP="00E97AEC">
      <w:pPr>
        <w:spacing w:after="0" w:line="240" w:lineRule="auto"/>
        <w:ind w:left="3402"/>
        <w:rPr>
          <w:rFonts w:ascii="Times New Roman" w:hAnsi="Times New Roman" w:cs="Times New Roman"/>
          <w:sz w:val="28"/>
          <w:szCs w:val="28"/>
        </w:rPr>
      </w:pPr>
      <w:proofErr w:type="gramStart"/>
      <w:r w:rsidRPr="00633E66">
        <w:rPr>
          <w:rFonts w:ascii="Times New Roman" w:hAnsi="Times New Roman" w:cs="Times New Roman"/>
          <w:sz w:val="28"/>
          <w:szCs w:val="28"/>
        </w:rPr>
        <w:t>зарегистрированного</w:t>
      </w:r>
      <w:proofErr w:type="gramEnd"/>
      <w:r w:rsidRPr="00633E66">
        <w:rPr>
          <w:rFonts w:ascii="Times New Roman" w:hAnsi="Times New Roman" w:cs="Times New Roman"/>
          <w:sz w:val="28"/>
          <w:szCs w:val="28"/>
        </w:rPr>
        <w:t xml:space="preserve"> по адресу: __________ </w:t>
      </w:r>
    </w:p>
    <w:p w:rsidR="00E97AEC" w:rsidRPr="00633E66" w:rsidRDefault="00E97AEC" w:rsidP="00E97AEC">
      <w:pPr>
        <w:spacing w:after="0" w:line="240" w:lineRule="auto"/>
        <w:ind w:left="3402"/>
        <w:rPr>
          <w:rFonts w:ascii="Times New Roman" w:hAnsi="Times New Roman" w:cs="Times New Roman"/>
        </w:rPr>
      </w:pPr>
      <w:r w:rsidRPr="00633E66">
        <w:rPr>
          <w:rFonts w:ascii="Times New Roman" w:hAnsi="Times New Roman" w:cs="Times New Roman"/>
        </w:rPr>
        <w:t xml:space="preserve">                   (для юридических лиц)</w:t>
      </w:r>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 xml:space="preserve">_______________________________________ номер контактного телефона (факса): </w:t>
      </w:r>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______________________________________</w:t>
      </w:r>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 xml:space="preserve">ИНН, КПП, ОГРН ______________________        </w:t>
      </w:r>
    </w:p>
    <w:p w:rsidR="00E97AEC" w:rsidRPr="00633E66" w:rsidRDefault="00E97AEC" w:rsidP="00E97AEC">
      <w:pPr>
        <w:spacing w:after="0" w:line="240" w:lineRule="auto"/>
        <w:ind w:left="3402"/>
        <w:rPr>
          <w:rFonts w:ascii="Times New Roman" w:hAnsi="Times New Roman" w:cs="Times New Roman"/>
        </w:rPr>
      </w:pPr>
      <w:r w:rsidRPr="00633E66">
        <w:rPr>
          <w:rFonts w:ascii="Times New Roman" w:hAnsi="Times New Roman" w:cs="Times New Roman"/>
        </w:rPr>
        <w:t xml:space="preserve">               (для юридического лица):</w:t>
      </w:r>
    </w:p>
    <w:p w:rsidR="00E97AEC" w:rsidRPr="00633E66" w:rsidRDefault="00E97AEC" w:rsidP="00E97AEC">
      <w:pPr>
        <w:spacing w:after="0" w:line="240" w:lineRule="auto"/>
        <w:ind w:left="3402"/>
        <w:rPr>
          <w:rFonts w:ascii="Times New Roman" w:hAnsi="Times New Roman" w:cs="Times New Roman"/>
          <w:sz w:val="28"/>
          <w:szCs w:val="28"/>
        </w:rPr>
      </w:pPr>
      <w:r w:rsidRPr="00633E66">
        <w:rPr>
          <w:rFonts w:ascii="Times New Roman" w:hAnsi="Times New Roman" w:cs="Times New Roman"/>
          <w:sz w:val="28"/>
          <w:szCs w:val="28"/>
        </w:rPr>
        <w:t>_____________________________________</w:t>
      </w:r>
    </w:p>
    <w:p w:rsidR="00D172B2" w:rsidRDefault="00D172B2" w:rsidP="00D172B2">
      <w:pPr>
        <w:rPr>
          <w:rFonts w:ascii="Times New Roman" w:hAnsi="Times New Roman" w:cs="Times New Roman"/>
          <w:sz w:val="28"/>
          <w:szCs w:val="28"/>
        </w:rPr>
      </w:pPr>
    </w:p>
    <w:p w:rsidR="00E97AEC" w:rsidRPr="00E97AEC" w:rsidRDefault="00E97AEC" w:rsidP="00E97AEC">
      <w:pPr>
        <w:spacing w:after="0"/>
        <w:ind w:left="-1080"/>
        <w:jc w:val="center"/>
        <w:rPr>
          <w:rFonts w:ascii="Times New Roman" w:hAnsi="Times New Roman" w:cs="Times New Roman"/>
          <w:b/>
          <w:bCs/>
          <w:sz w:val="28"/>
          <w:szCs w:val="28"/>
        </w:rPr>
      </w:pPr>
      <w:r w:rsidRPr="00E97AEC">
        <w:rPr>
          <w:rFonts w:ascii="Times New Roman" w:hAnsi="Times New Roman" w:cs="Times New Roman"/>
          <w:b/>
          <w:bCs/>
          <w:sz w:val="28"/>
          <w:szCs w:val="28"/>
        </w:rPr>
        <w:t>Предложение</w:t>
      </w:r>
    </w:p>
    <w:p w:rsidR="00E97AEC" w:rsidRPr="00E97AEC" w:rsidRDefault="00E97AEC" w:rsidP="00E97AEC">
      <w:pPr>
        <w:pStyle w:val="a3"/>
        <w:spacing w:line="276" w:lineRule="auto"/>
        <w:ind w:right="20"/>
        <w:jc w:val="center"/>
        <w:rPr>
          <w:b/>
          <w:bCs/>
          <w:sz w:val="28"/>
          <w:szCs w:val="28"/>
        </w:rPr>
      </w:pPr>
      <w:r w:rsidRPr="00E97AEC">
        <w:rPr>
          <w:b/>
          <w:bCs/>
          <w:spacing w:val="2"/>
          <w:sz w:val="28"/>
          <w:szCs w:val="28"/>
          <w:shd w:val="clear" w:color="auto" w:fill="FFFFFF"/>
        </w:rPr>
        <w:t>о включении в муниципальную программу общественной территории, подлежащей благоустройству в 2017 году</w:t>
      </w:r>
    </w:p>
    <w:p w:rsidR="00E97AEC" w:rsidRPr="00EE115B" w:rsidRDefault="00E97AEC" w:rsidP="00E97AEC">
      <w:pPr>
        <w:pStyle w:val="a3"/>
        <w:spacing w:line="276" w:lineRule="auto"/>
        <w:ind w:right="20"/>
        <w:jc w:val="center"/>
        <w:rPr>
          <w:b/>
          <w:bCs/>
          <w:sz w:val="28"/>
          <w:szCs w:val="28"/>
        </w:rPr>
      </w:pPr>
    </w:p>
    <w:p w:rsidR="00E97AEC" w:rsidRPr="00EE115B" w:rsidRDefault="00E97AEC" w:rsidP="00E97AEC">
      <w:pPr>
        <w:pStyle w:val="a3"/>
        <w:spacing w:line="276" w:lineRule="auto"/>
        <w:ind w:right="20"/>
        <w:jc w:val="center"/>
        <w:rPr>
          <w:b/>
          <w:bCs/>
          <w:sz w:val="28"/>
          <w:szCs w:val="28"/>
        </w:rPr>
      </w:pPr>
      <w:r w:rsidRPr="00EE115B">
        <w:rPr>
          <w:b/>
          <w:bCs/>
          <w:sz w:val="28"/>
          <w:szCs w:val="28"/>
        </w:rPr>
        <w:t>I. Общая характеристика проекта</w:t>
      </w:r>
    </w:p>
    <w:tbl>
      <w:tblPr>
        <w:tblW w:w="0" w:type="auto"/>
        <w:jc w:val="center"/>
        <w:tblLayout w:type="fixed"/>
        <w:tblCellMar>
          <w:left w:w="0" w:type="dxa"/>
          <w:right w:w="0" w:type="dxa"/>
        </w:tblCellMar>
        <w:tblLook w:val="0000"/>
      </w:tblPr>
      <w:tblGrid>
        <w:gridCol w:w="7660"/>
        <w:gridCol w:w="2268"/>
      </w:tblGrid>
      <w:tr w:rsidR="00E97AEC" w:rsidRPr="00625BD4" w:rsidTr="004C74AD">
        <w:trPr>
          <w:trHeight w:val="70"/>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Направление реализации проекта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277"/>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Наименование проекта, адрес или описание местоположения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Проект соответствует нормам безопасности и законодательству Российской Федерации (да/нет)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Площадь, на которой реализуется проект, кв. 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141"/>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Цель и задачи проекта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bl>
    <w:p w:rsidR="00E97AEC" w:rsidRPr="00EE115B" w:rsidRDefault="00E97AEC" w:rsidP="00E97AEC">
      <w:pPr>
        <w:spacing w:after="0"/>
        <w:rPr>
          <w:sz w:val="28"/>
          <w:szCs w:val="28"/>
        </w:rPr>
      </w:pPr>
    </w:p>
    <w:tbl>
      <w:tblPr>
        <w:tblW w:w="0" w:type="auto"/>
        <w:jc w:val="center"/>
        <w:tblLayout w:type="fixed"/>
        <w:tblCellMar>
          <w:left w:w="0" w:type="dxa"/>
          <w:right w:w="0" w:type="dxa"/>
        </w:tblCellMar>
        <w:tblLook w:val="0000"/>
      </w:tblPr>
      <w:tblGrid>
        <w:gridCol w:w="7802"/>
        <w:gridCol w:w="2282"/>
      </w:tblGrid>
      <w:tr w:rsidR="00E97AEC" w:rsidRPr="00625BD4" w:rsidTr="004C74AD">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Инициатор проекта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Заявитель проекта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Целевая группа: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количество человек, заинтересованных в реализации проекта,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в том числе прямо заинтересованных, человек</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r w:rsidR="00E97AEC" w:rsidRPr="00625BD4" w:rsidTr="004C74AD">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pStyle w:val="a3"/>
              <w:framePr w:wrap="notBeside" w:vAnchor="text" w:hAnchor="text" w:xAlign="center" w:y="1"/>
              <w:spacing w:line="276" w:lineRule="auto"/>
              <w:ind w:left="147"/>
              <w:jc w:val="left"/>
            </w:pPr>
            <w:r w:rsidRPr="00625BD4">
              <w:t>косвенно заинтересованных, человек</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97AEC" w:rsidRPr="00625BD4" w:rsidRDefault="00E97AEC" w:rsidP="00E97AEC">
            <w:pPr>
              <w:framePr w:wrap="notBeside" w:vAnchor="text" w:hAnchor="text" w:xAlign="center" w:y="1"/>
              <w:spacing w:after="0"/>
              <w:rPr>
                <w:sz w:val="24"/>
                <w:szCs w:val="24"/>
              </w:rPr>
            </w:pPr>
          </w:p>
        </w:tc>
      </w:tr>
    </w:tbl>
    <w:p w:rsidR="00E97AEC" w:rsidRPr="00EE115B" w:rsidRDefault="00E97AEC" w:rsidP="00E97AEC">
      <w:pPr>
        <w:pStyle w:val="1"/>
        <w:shd w:val="clear" w:color="auto" w:fill="auto"/>
        <w:spacing w:line="276" w:lineRule="auto"/>
        <w:jc w:val="center"/>
        <w:rPr>
          <w:rStyle w:val="aa"/>
          <w:b/>
          <w:bCs/>
          <w:sz w:val="28"/>
          <w:szCs w:val="28"/>
        </w:rPr>
      </w:pPr>
    </w:p>
    <w:p w:rsidR="00E97AEC" w:rsidRPr="00EE115B" w:rsidRDefault="00E97AEC" w:rsidP="00E97AEC">
      <w:pPr>
        <w:pStyle w:val="1"/>
        <w:shd w:val="clear" w:color="auto" w:fill="auto"/>
        <w:spacing w:line="276" w:lineRule="auto"/>
        <w:jc w:val="center"/>
        <w:rPr>
          <w:rStyle w:val="aa"/>
          <w:b/>
          <w:bCs/>
          <w:sz w:val="28"/>
          <w:szCs w:val="28"/>
        </w:rPr>
      </w:pPr>
    </w:p>
    <w:p w:rsidR="00E97AEC" w:rsidRPr="00EE115B" w:rsidRDefault="00E97AEC" w:rsidP="00E97AEC">
      <w:pPr>
        <w:pStyle w:val="1"/>
        <w:shd w:val="clear" w:color="auto" w:fill="auto"/>
        <w:spacing w:line="276" w:lineRule="auto"/>
        <w:jc w:val="center"/>
        <w:rPr>
          <w:b/>
          <w:bCs/>
          <w:sz w:val="28"/>
          <w:szCs w:val="28"/>
        </w:rPr>
      </w:pPr>
      <w:r w:rsidRPr="00EE115B">
        <w:rPr>
          <w:rStyle w:val="aa"/>
          <w:b/>
          <w:bCs/>
          <w:sz w:val="28"/>
          <w:szCs w:val="28"/>
        </w:rPr>
        <w:t>II. Описание проекта (не более 3 страниц)</w:t>
      </w:r>
    </w:p>
    <w:p w:rsidR="00E97AEC" w:rsidRPr="00EE115B" w:rsidRDefault="00E97AEC" w:rsidP="00E97AEC">
      <w:pPr>
        <w:pStyle w:val="a3"/>
        <w:numPr>
          <w:ilvl w:val="0"/>
          <w:numId w:val="39"/>
        </w:numPr>
        <w:tabs>
          <w:tab w:val="left" w:pos="940"/>
        </w:tabs>
        <w:spacing w:before="244" w:line="276" w:lineRule="auto"/>
        <w:ind w:firstLine="709"/>
        <w:rPr>
          <w:sz w:val="28"/>
          <w:szCs w:val="28"/>
        </w:rPr>
      </w:pPr>
      <w:r w:rsidRPr="00EE115B">
        <w:rPr>
          <w:sz w:val="28"/>
          <w:szCs w:val="28"/>
        </w:rPr>
        <w:t>Описание проблемы и обоснование ее актуальности для жителей поселения:</w:t>
      </w:r>
    </w:p>
    <w:p w:rsidR="00E97AEC" w:rsidRPr="00EE115B" w:rsidRDefault="00E97AEC" w:rsidP="00E97AEC">
      <w:pPr>
        <w:pStyle w:val="a3"/>
        <w:spacing w:line="276" w:lineRule="auto"/>
        <w:ind w:firstLine="709"/>
        <w:rPr>
          <w:sz w:val="28"/>
          <w:szCs w:val="28"/>
        </w:rPr>
      </w:pPr>
      <w:r w:rsidRPr="00EE115B">
        <w:rPr>
          <w:sz w:val="28"/>
          <w:szCs w:val="28"/>
        </w:rPr>
        <w:t>характеристика существующей ситуации и описание решаемой проблемы;</w:t>
      </w:r>
    </w:p>
    <w:p w:rsidR="00E97AEC" w:rsidRPr="00EE115B" w:rsidRDefault="00E97AEC" w:rsidP="00E97AEC">
      <w:pPr>
        <w:pStyle w:val="a3"/>
        <w:spacing w:line="276" w:lineRule="auto"/>
        <w:ind w:firstLine="709"/>
        <w:rPr>
          <w:sz w:val="28"/>
          <w:szCs w:val="28"/>
        </w:rPr>
      </w:pPr>
      <w:r w:rsidRPr="00EE115B">
        <w:rPr>
          <w:sz w:val="28"/>
          <w:szCs w:val="28"/>
        </w:rPr>
        <w:t>необходимость выполнения проекта;</w:t>
      </w:r>
    </w:p>
    <w:p w:rsidR="00E97AEC" w:rsidRPr="00EE115B" w:rsidRDefault="00E97AEC" w:rsidP="00E97AEC">
      <w:pPr>
        <w:pStyle w:val="a3"/>
        <w:spacing w:line="276" w:lineRule="auto"/>
        <w:ind w:firstLine="709"/>
        <w:rPr>
          <w:sz w:val="28"/>
          <w:szCs w:val="28"/>
        </w:rPr>
      </w:pPr>
      <w:r w:rsidRPr="00EE115B">
        <w:rPr>
          <w:sz w:val="28"/>
          <w:szCs w:val="28"/>
        </w:rPr>
        <w:t>круг людей, которых касается решаемая проблема;</w:t>
      </w:r>
    </w:p>
    <w:p w:rsidR="00E97AEC" w:rsidRPr="00EE115B" w:rsidRDefault="00E97AEC" w:rsidP="00E97AEC">
      <w:pPr>
        <w:pStyle w:val="a3"/>
        <w:spacing w:line="276" w:lineRule="auto"/>
        <w:ind w:firstLine="709"/>
        <w:rPr>
          <w:sz w:val="28"/>
          <w:szCs w:val="28"/>
        </w:rPr>
      </w:pPr>
      <w:r w:rsidRPr="00EE115B">
        <w:rPr>
          <w:sz w:val="28"/>
          <w:szCs w:val="28"/>
        </w:rPr>
        <w:t>актуальность решаемой проблемы для поселения, общественная значимость.</w:t>
      </w:r>
    </w:p>
    <w:p w:rsidR="00E97AEC" w:rsidRPr="00EE115B" w:rsidRDefault="00E97AEC" w:rsidP="00E97AEC">
      <w:pPr>
        <w:pStyle w:val="a3"/>
        <w:numPr>
          <w:ilvl w:val="0"/>
          <w:numId w:val="39"/>
        </w:numPr>
        <w:tabs>
          <w:tab w:val="left" w:pos="959"/>
        </w:tabs>
        <w:spacing w:line="276" w:lineRule="auto"/>
        <w:ind w:firstLine="709"/>
        <w:rPr>
          <w:sz w:val="28"/>
          <w:szCs w:val="28"/>
        </w:rPr>
      </w:pPr>
      <w:r w:rsidRPr="00EE115B">
        <w:rPr>
          <w:sz w:val="28"/>
          <w:szCs w:val="28"/>
        </w:rPr>
        <w:t>Цели и задачи проекта.</w:t>
      </w:r>
    </w:p>
    <w:p w:rsidR="00E97AEC" w:rsidRPr="00EE115B" w:rsidRDefault="00E97AEC" w:rsidP="00E97AEC">
      <w:pPr>
        <w:pStyle w:val="a3"/>
        <w:numPr>
          <w:ilvl w:val="0"/>
          <w:numId w:val="39"/>
        </w:numPr>
        <w:tabs>
          <w:tab w:val="left" w:pos="954"/>
        </w:tabs>
        <w:spacing w:line="276" w:lineRule="auto"/>
        <w:ind w:firstLine="709"/>
        <w:rPr>
          <w:sz w:val="28"/>
          <w:szCs w:val="28"/>
        </w:rPr>
      </w:pPr>
      <w:r w:rsidRPr="00EE115B">
        <w:rPr>
          <w:sz w:val="28"/>
          <w:szCs w:val="28"/>
        </w:rPr>
        <w:t>Мероприятия по реализации проекта:</w:t>
      </w:r>
    </w:p>
    <w:p w:rsidR="00E97AEC" w:rsidRPr="00EE115B" w:rsidRDefault="00E97AEC" w:rsidP="00E97AEC">
      <w:pPr>
        <w:pStyle w:val="a3"/>
        <w:spacing w:line="276" w:lineRule="auto"/>
        <w:ind w:right="20" w:firstLine="709"/>
        <w:rPr>
          <w:sz w:val="28"/>
          <w:szCs w:val="28"/>
        </w:rPr>
      </w:pPr>
      <w:r w:rsidRPr="00EE115B">
        <w:rPr>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E97AEC" w:rsidRPr="00EE115B" w:rsidRDefault="00E97AEC" w:rsidP="00E97AEC">
      <w:pPr>
        <w:pStyle w:val="a3"/>
        <w:spacing w:line="276" w:lineRule="auto"/>
        <w:ind w:right="20" w:firstLine="709"/>
        <w:rPr>
          <w:sz w:val="28"/>
          <w:szCs w:val="28"/>
        </w:rPr>
      </w:pPr>
      <w:r w:rsidRPr="00EE115B">
        <w:rPr>
          <w:sz w:val="28"/>
          <w:szCs w:val="28"/>
        </w:rPr>
        <w:t>способы привлечения населения для реализации проекта (формы и методы работы с местным населением);</w:t>
      </w:r>
    </w:p>
    <w:p w:rsidR="00E97AEC" w:rsidRPr="00EE115B" w:rsidRDefault="00E97AEC" w:rsidP="00E97AEC">
      <w:pPr>
        <w:pStyle w:val="a3"/>
        <w:spacing w:line="276" w:lineRule="auto"/>
        <w:ind w:firstLine="709"/>
        <w:rPr>
          <w:sz w:val="28"/>
          <w:szCs w:val="28"/>
        </w:rPr>
      </w:pPr>
      <w:r w:rsidRPr="00EE115B">
        <w:rPr>
          <w:sz w:val="28"/>
          <w:szCs w:val="28"/>
        </w:rPr>
        <w:t>предполагаемое воздействие на окружающую среду.</w:t>
      </w:r>
    </w:p>
    <w:p w:rsidR="00E97AEC" w:rsidRPr="00EE115B" w:rsidRDefault="00E97AEC" w:rsidP="00E97AEC">
      <w:pPr>
        <w:pStyle w:val="a3"/>
        <w:numPr>
          <w:ilvl w:val="0"/>
          <w:numId w:val="39"/>
        </w:numPr>
        <w:tabs>
          <w:tab w:val="left" w:pos="969"/>
        </w:tabs>
        <w:spacing w:line="276" w:lineRule="auto"/>
        <w:ind w:firstLine="709"/>
        <w:rPr>
          <w:sz w:val="28"/>
          <w:szCs w:val="28"/>
        </w:rPr>
      </w:pPr>
      <w:r w:rsidRPr="00EE115B">
        <w:rPr>
          <w:sz w:val="28"/>
          <w:szCs w:val="28"/>
        </w:rPr>
        <w:t>Ожидаемые результаты проекта:</w:t>
      </w:r>
    </w:p>
    <w:p w:rsidR="00E97AEC" w:rsidRPr="00EE115B" w:rsidRDefault="00E97AEC" w:rsidP="00E97AEC">
      <w:pPr>
        <w:pStyle w:val="a3"/>
        <w:spacing w:line="276" w:lineRule="auto"/>
        <w:ind w:right="20" w:firstLine="709"/>
        <w:rPr>
          <w:sz w:val="28"/>
          <w:szCs w:val="28"/>
        </w:rPr>
      </w:pPr>
      <w:r w:rsidRPr="00EE115B">
        <w:rPr>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E97AEC" w:rsidRPr="00EE115B" w:rsidRDefault="00E97AEC" w:rsidP="00E97AEC">
      <w:pPr>
        <w:pStyle w:val="a3"/>
        <w:spacing w:line="276" w:lineRule="auto"/>
        <w:ind w:firstLine="709"/>
        <w:rPr>
          <w:sz w:val="28"/>
          <w:szCs w:val="28"/>
        </w:rPr>
      </w:pPr>
      <w:r w:rsidRPr="00EE115B">
        <w:rPr>
          <w:sz w:val="28"/>
          <w:szCs w:val="28"/>
        </w:rPr>
        <w:t>количественные показатели.</w:t>
      </w:r>
    </w:p>
    <w:p w:rsidR="00E97AEC" w:rsidRPr="00EE115B" w:rsidRDefault="00E97AEC" w:rsidP="00E97AEC">
      <w:pPr>
        <w:pStyle w:val="a3"/>
        <w:numPr>
          <w:ilvl w:val="0"/>
          <w:numId w:val="39"/>
        </w:numPr>
        <w:tabs>
          <w:tab w:val="left" w:pos="1196"/>
        </w:tabs>
        <w:spacing w:line="276" w:lineRule="auto"/>
        <w:ind w:firstLine="709"/>
        <w:rPr>
          <w:sz w:val="28"/>
          <w:szCs w:val="28"/>
        </w:rPr>
      </w:pPr>
      <w:r w:rsidRPr="00EE115B">
        <w:rPr>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E97AEC" w:rsidRPr="00D95A5D" w:rsidRDefault="00E97AEC" w:rsidP="00E97AEC">
      <w:pPr>
        <w:spacing w:after="0"/>
        <w:ind w:firstLine="709"/>
        <w:jc w:val="both"/>
        <w:rPr>
          <w:rFonts w:ascii="Times New Roman" w:hAnsi="Times New Roman" w:cs="Times New Roman"/>
          <w:sz w:val="28"/>
          <w:szCs w:val="28"/>
        </w:rPr>
      </w:pPr>
      <w:r w:rsidRPr="00D95A5D">
        <w:rPr>
          <w:rFonts w:ascii="Times New Roman" w:hAnsi="Times New Roman" w:cs="Times New Roman"/>
          <w:sz w:val="28"/>
          <w:szCs w:val="28"/>
        </w:rPr>
        <w:t>______________________________________________</w:t>
      </w:r>
    </w:p>
    <w:p w:rsidR="00E97AEC" w:rsidRPr="00D95A5D" w:rsidRDefault="00E97AEC" w:rsidP="00E97AEC">
      <w:pPr>
        <w:spacing w:after="0"/>
        <w:ind w:firstLine="709"/>
        <w:jc w:val="both"/>
        <w:rPr>
          <w:rFonts w:ascii="Times New Roman" w:hAnsi="Times New Roman" w:cs="Times New Roman"/>
        </w:rPr>
      </w:pPr>
      <w:r w:rsidRPr="00D95A5D">
        <w:rPr>
          <w:rFonts w:ascii="Times New Roman" w:hAnsi="Times New Roman" w:cs="Times New Roman"/>
        </w:rPr>
        <w:t xml:space="preserve">(подпись, фамилия, имя, отчество </w:t>
      </w:r>
      <w:proofErr w:type="gramStart"/>
      <w:r w:rsidRPr="00D95A5D">
        <w:rPr>
          <w:rFonts w:ascii="Times New Roman" w:hAnsi="Times New Roman" w:cs="Times New Roman"/>
        </w:rPr>
        <w:t>подписавшего</w:t>
      </w:r>
      <w:proofErr w:type="gramEnd"/>
      <w:r w:rsidRPr="00D95A5D">
        <w:rPr>
          <w:rFonts w:ascii="Times New Roman" w:hAnsi="Times New Roman" w:cs="Times New Roman"/>
        </w:rPr>
        <w:t xml:space="preserve"> предложение)</w:t>
      </w:r>
    </w:p>
    <w:p w:rsidR="00E97AEC" w:rsidRPr="00D95A5D" w:rsidRDefault="00E97AEC" w:rsidP="00E97AEC">
      <w:pPr>
        <w:spacing w:after="0"/>
        <w:ind w:firstLine="709"/>
        <w:jc w:val="both"/>
        <w:rPr>
          <w:rFonts w:ascii="Times New Roman" w:hAnsi="Times New Roman" w:cs="Times New Roman"/>
          <w:sz w:val="28"/>
          <w:szCs w:val="28"/>
        </w:rPr>
      </w:pPr>
    </w:p>
    <w:p w:rsidR="00E97AEC" w:rsidRPr="00D95A5D" w:rsidRDefault="00E97AEC" w:rsidP="00E97AEC">
      <w:pPr>
        <w:pStyle w:val="Style3"/>
        <w:widowControl/>
        <w:spacing w:line="276" w:lineRule="auto"/>
        <w:ind w:firstLine="709"/>
        <w:jc w:val="both"/>
        <w:rPr>
          <w:rStyle w:val="FontStyle11"/>
          <w:b w:val="0"/>
          <w:bCs w:val="0"/>
          <w:sz w:val="28"/>
          <w:szCs w:val="28"/>
        </w:rPr>
      </w:pPr>
      <w:r w:rsidRPr="00D95A5D">
        <w:rPr>
          <w:rStyle w:val="FontStyle11"/>
          <w:b w:val="0"/>
          <w:bCs w:val="0"/>
          <w:sz w:val="28"/>
          <w:szCs w:val="28"/>
        </w:rPr>
        <w:t>«____»_______________201__ г.</w:t>
      </w:r>
    </w:p>
    <w:p w:rsidR="00E97AEC" w:rsidRPr="00EE115B" w:rsidRDefault="00E97AEC" w:rsidP="00E97AEC">
      <w:pPr>
        <w:spacing w:after="0"/>
        <w:ind w:firstLine="709"/>
        <w:rPr>
          <w:sz w:val="28"/>
          <w:szCs w:val="28"/>
        </w:rPr>
      </w:pPr>
    </w:p>
    <w:p w:rsidR="001A239F" w:rsidRPr="001A239F" w:rsidRDefault="001A239F" w:rsidP="00E97AEC">
      <w:pPr>
        <w:pStyle w:val="a5"/>
        <w:spacing w:after="0"/>
        <w:ind w:left="0"/>
        <w:jc w:val="center"/>
        <w:rPr>
          <w:rFonts w:ascii="Times New Roman" w:hAnsi="Times New Roman" w:cs="Times New Roman"/>
          <w:b/>
          <w:sz w:val="28"/>
          <w:szCs w:val="28"/>
        </w:rPr>
      </w:pPr>
    </w:p>
    <w:sectPr w:rsidR="001A239F" w:rsidRPr="001A239F" w:rsidSect="006942AC">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2C6EE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4667B23"/>
    <w:multiLevelType w:val="multilevel"/>
    <w:tmpl w:val="D158CA0C"/>
    <w:lvl w:ilvl="0">
      <w:start w:val="1"/>
      <w:numFmt w:val="decimal"/>
      <w:lvlText w:val="%1."/>
      <w:lvlJc w:val="left"/>
      <w:pPr>
        <w:ind w:left="720" w:hanging="360"/>
      </w:pPr>
      <w:rPr>
        <w:rFonts w:ascii="Times New Roman" w:eastAsiaTheme="minorEastAsia" w:hAnsi="Times New Roman" w:cs="Times New Roman" w:hint="default"/>
        <w:b w:val="0"/>
        <w:sz w:val="28"/>
      </w:rPr>
    </w:lvl>
    <w:lvl w:ilvl="1">
      <w:start w:val="1"/>
      <w:numFmt w:val="decimal"/>
      <w:isLgl/>
      <w:lvlText w:val="%1.%2."/>
      <w:lvlJc w:val="left"/>
      <w:pPr>
        <w:ind w:left="1080" w:hanging="720"/>
      </w:pPr>
      <w:rPr>
        <w:rFonts w:ascii="Times New Roman" w:eastAsiaTheme="minorEastAsia" w:hAnsi="Times New Roman" w:cs="Times New Roman" w:hint="default"/>
        <w:b w:val="0"/>
        <w:sz w:val="28"/>
        <w:szCs w:val="28"/>
      </w:rPr>
    </w:lvl>
    <w:lvl w:ilvl="2">
      <w:start w:val="1"/>
      <w:numFmt w:val="decimal"/>
      <w:isLgl/>
      <w:lvlText w:val="%1.%2.%3."/>
      <w:lvlJc w:val="left"/>
      <w:pPr>
        <w:ind w:left="1080" w:hanging="720"/>
      </w:pPr>
      <w:rPr>
        <w:rFonts w:asciiTheme="minorHAnsi" w:eastAsiaTheme="minorEastAsia" w:hAnsiTheme="minorHAnsi" w:cstheme="minorBidi" w:hint="default"/>
        <w:b w:val="0"/>
        <w:sz w:val="22"/>
      </w:rPr>
    </w:lvl>
    <w:lvl w:ilvl="3">
      <w:start w:val="1"/>
      <w:numFmt w:val="decimal"/>
      <w:isLgl/>
      <w:lvlText w:val="%1.%2.%3.%4."/>
      <w:lvlJc w:val="left"/>
      <w:pPr>
        <w:ind w:left="1440" w:hanging="1080"/>
      </w:pPr>
      <w:rPr>
        <w:rFonts w:asciiTheme="minorHAnsi" w:eastAsiaTheme="minorEastAsia" w:hAnsiTheme="minorHAnsi" w:cstheme="minorBidi" w:hint="default"/>
        <w:b w:val="0"/>
        <w:sz w:val="22"/>
      </w:rPr>
    </w:lvl>
    <w:lvl w:ilvl="4">
      <w:start w:val="1"/>
      <w:numFmt w:val="decimal"/>
      <w:isLgl/>
      <w:lvlText w:val="%1.%2.%3.%4.%5."/>
      <w:lvlJc w:val="left"/>
      <w:pPr>
        <w:ind w:left="1440" w:hanging="1080"/>
      </w:pPr>
      <w:rPr>
        <w:rFonts w:asciiTheme="minorHAnsi" w:eastAsiaTheme="minorEastAsia" w:hAnsiTheme="minorHAnsi" w:cstheme="minorBidi" w:hint="default"/>
        <w:b w:val="0"/>
        <w:sz w:val="22"/>
      </w:rPr>
    </w:lvl>
    <w:lvl w:ilvl="5">
      <w:start w:val="1"/>
      <w:numFmt w:val="decimal"/>
      <w:isLgl/>
      <w:lvlText w:val="%1.%2.%3.%4.%5.%6."/>
      <w:lvlJc w:val="left"/>
      <w:pPr>
        <w:ind w:left="1800" w:hanging="1440"/>
      </w:pPr>
      <w:rPr>
        <w:rFonts w:asciiTheme="minorHAnsi" w:eastAsiaTheme="minorEastAsia" w:hAnsiTheme="minorHAnsi" w:cstheme="minorBidi" w:hint="default"/>
        <w:b w:val="0"/>
        <w:sz w:val="22"/>
      </w:rPr>
    </w:lvl>
    <w:lvl w:ilvl="6">
      <w:start w:val="1"/>
      <w:numFmt w:val="decimal"/>
      <w:isLgl/>
      <w:lvlText w:val="%1.%2.%3.%4.%5.%6.%7."/>
      <w:lvlJc w:val="left"/>
      <w:pPr>
        <w:ind w:left="1800" w:hanging="1440"/>
      </w:pPr>
      <w:rPr>
        <w:rFonts w:asciiTheme="minorHAnsi" w:eastAsiaTheme="minorEastAsia" w:hAnsiTheme="minorHAnsi" w:cstheme="minorBidi" w:hint="default"/>
        <w:b w:val="0"/>
        <w:sz w:val="22"/>
      </w:rPr>
    </w:lvl>
    <w:lvl w:ilvl="7">
      <w:start w:val="1"/>
      <w:numFmt w:val="decimal"/>
      <w:isLgl/>
      <w:lvlText w:val="%1.%2.%3.%4.%5.%6.%7.%8."/>
      <w:lvlJc w:val="left"/>
      <w:pPr>
        <w:ind w:left="2160" w:hanging="1800"/>
      </w:pPr>
      <w:rPr>
        <w:rFonts w:asciiTheme="minorHAnsi" w:eastAsiaTheme="minorEastAsia" w:hAnsiTheme="minorHAnsi" w:cstheme="minorBidi" w:hint="default"/>
        <w:b w:val="0"/>
        <w:sz w:val="22"/>
      </w:rPr>
    </w:lvl>
    <w:lvl w:ilvl="8">
      <w:start w:val="1"/>
      <w:numFmt w:val="decimal"/>
      <w:isLgl/>
      <w:lvlText w:val="%1.%2.%3.%4.%5.%6.%7.%8.%9."/>
      <w:lvlJc w:val="left"/>
      <w:pPr>
        <w:ind w:left="2520" w:hanging="2160"/>
      </w:pPr>
      <w:rPr>
        <w:rFonts w:asciiTheme="minorHAnsi" w:eastAsiaTheme="minorEastAsia" w:hAnsiTheme="minorHAnsi" w:cstheme="minorBidi" w:hint="default"/>
        <w:b w:val="0"/>
        <w:sz w:val="22"/>
      </w:rPr>
    </w:lvl>
  </w:abstractNum>
  <w:abstractNum w:abstractNumId="3">
    <w:nsid w:val="04BB2E91"/>
    <w:multiLevelType w:val="hybridMultilevel"/>
    <w:tmpl w:val="7736D3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570594C"/>
    <w:multiLevelType w:val="multilevel"/>
    <w:tmpl w:val="01F4436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8235FC3"/>
    <w:multiLevelType w:val="hybridMultilevel"/>
    <w:tmpl w:val="0A3260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D16583"/>
    <w:multiLevelType w:val="multilevel"/>
    <w:tmpl w:val="24D084AA"/>
    <w:lvl w:ilvl="0">
      <w:start w:val="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800DA4"/>
    <w:multiLevelType w:val="hybridMultilevel"/>
    <w:tmpl w:val="83F48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3738E5"/>
    <w:multiLevelType w:val="multilevel"/>
    <w:tmpl w:val="C20863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1522F07"/>
    <w:multiLevelType w:val="hybridMultilevel"/>
    <w:tmpl w:val="CED8DA7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68B0CA6"/>
    <w:multiLevelType w:val="hybridMultilevel"/>
    <w:tmpl w:val="D7B86F3A"/>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1E4C7E3C"/>
    <w:multiLevelType w:val="hybridMultilevel"/>
    <w:tmpl w:val="03D4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52450"/>
    <w:multiLevelType w:val="hybridMultilevel"/>
    <w:tmpl w:val="9BCA3E6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225F3E76"/>
    <w:multiLevelType w:val="hybridMultilevel"/>
    <w:tmpl w:val="088E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444D1"/>
    <w:multiLevelType w:val="multilevel"/>
    <w:tmpl w:val="24D084AA"/>
    <w:lvl w:ilvl="0">
      <w:start w:val="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0072EF7"/>
    <w:multiLevelType w:val="hybridMultilevel"/>
    <w:tmpl w:val="9FFA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B1B8A"/>
    <w:multiLevelType w:val="hybridMultilevel"/>
    <w:tmpl w:val="4A1EED1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3DE37C05"/>
    <w:multiLevelType w:val="hybridMultilevel"/>
    <w:tmpl w:val="C090F99C"/>
    <w:lvl w:ilvl="0" w:tplc="514436EE">
      <w:start w:val="10"/>
      <w:numFmt w:val="decimal"/>
      <w:lvlText w:val="%1"/>
      <w:lvlJc w:val="left"/>
      <w:pPr>
        <w:ind w:left="3218" w:hanging="360"/>
      </w:pPr>
      <w:rPr>
        <w:rFonts w:hint="default"/>
      </w:rPr>
    </w:lvl>
    <w:lvl w:ilvl="1" w:tplc="04190019" w:tentative="1">
      <w:start w:val="1"/>
      <w:numFmt w:val="lowerLetter"/>
      <w:lvlText w:val="%2."/>
      <w:lvlJc w:val="left"/>
      <w:pPr>
        <w:ind w:left="3938" w:hanging="360"/>
      </w:pPr>
    </w:lvl>
    <w:lvl w:ilvl="2" w:tplc="0419001B" w:tentative="1">
      <w:start w:val="1"/>
      <w:numFmt w:val="lowerRoman"/>
      <w:lvlText w:val="%3."/>
      <w:lvlJc w:val="right"/>
      <w:pPr>
        <w:ind w:left="4658" w:hanging="180"/>
      </w:pPr>
    </w:lvl>
    <w:lvl w:ilvl="3" w:tplc="0419000F" w:tentative="1">
      <w:start w:val="1"/>
      <w:numFmt w:val="decimal"/>
      <w:lvlText w:val="%4."/>
      <w:lvlJc w:val="left"/>
      <w:pPr>
        <w:ind w:left="5378" w:hanging="360"/>
      </w:pPr>
    </w:lvl>
    <w:lvl w:ilvl="4" w:tplc="04190019" w:tentative="1">
      <w:start w:val="1"/>
      <w:numFmt w:val="lowerLetter"/>
      <w:lvlText w:val="%5."/>
      <w:lvlJc w:val="left"/>
      <w:pPr>
        <w:ind w:left="6098" w:hanging="360"/>
      </w:pPr>
    </w:lvl>
    <w:lvl w:ilvl="5" w:tplc="0419001B" w:tentative="1">
      <w:start w:val="1"/>
      <w:numFmt w:val="lowerRoman"/>
      <w:lvlText w:val="%6."/>
      <w:lvlJc w:val="right"/>
      <w:pPr>
        <w:ind w:left="6818" w:hanging="180"/>
      </w:pPr>
    </w:lvl>
    <w:lvl w:ilvl="6" w:tplc="0419000F" w:tentative="1">
      <w:start w:val="1"/>
      <w:numFmt w:val="decimal"/>
      <w:lvlText w:val="%7."/>
      <w:lvlJc w:val="left"/>
      <w:pPr>
        <w:ind w:left="7538" w:hanging="360"/>
      </w:pPr>
    </w:lvl>
    <w:lvl w:ilvl="7" w:tplc="04190019" w:tentative="1">
      <w:start w:val="1"/>
      <w:numFmt w:val="lowerLetter"/>
      <w:lvlText w:val="%8."/>
      <w:lvlJc w:val="left"/>
      <w:pPr>
        <w:ind w:left="8258" w:hanging="360"/>
      </w:pPr>
    </w:lvl>
    <w:lvl w:ilvl="8" w:tplc="0419001B" w:tentative="1">
      <w:start w:val="1"/>
      <w:numFmt w:val="lowerRoman"/>
      <w:lvlText w:val="%9."/>
      <w:lvlJc w:val="right"/>
      <w:pPr>
        <w:ind w:left="8978" w:hanging="180"/>
      </w:pPr>
    </w:lvl>
  </w:abstractNum>
  <w:abstractNum w:abstractNumId="18">
    <w:nsid w:val="44A52E91"/>
    <w:multiLevelType w:val="multilevel"/>
    <w:tmpl w:val="24D084AA"/>
    <w:lvl w:ilvl="0">
      <w:start w:val="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4EA1461"/>
    <w:multiLevelType w:val="hybridMultilevel"/>
    <w:tmpl w:val="4B08E974"/>
    <w:lvl w:ilvl="0" w:tplc="514648FC">
      <w:start w:val="1"/>
      <w:numFmt w:val="decimal"/>
      <w:lvlText w:val="%1)"/>
      <w:lvlJc w:val="left"/>
      <w:pPr>
        <w:ind w:left="2648" w:hanging="51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0">
    <w:nsid w:val="473B5578"/>
    <w:multiLevelType w:val="hybridMultilevel"/>
    <w:tmpl w:val="325A15CC"/>
    <w:lvl w:ilvl="0" w:tplc="1F126F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61200"/>
    <w:multiLevelType w:val="multilevel"/>
    <w:tmpl w:val="76448738"/>
    <w:lvl w:ilvl="0">
      <w:start w:val="1"/>
      <w:numFmt w:val="decimal"/>
      <w:lvlText w:val="%1."/>
      <w:lvlJc w:val="left"/>
      <w:pPr>
        <w:ind w:left="720" w:hanging="360"/>
      </w:pPr>
      <w:rPr>
        <w:rFonts w:ascii="Times New Roman" w:eastAsiaTheme="minorEastAsia" w:hAnsi="Times New Roman" w:cs="Times New Roman" w:hint="default"/>
        <w:b w:val="0"/>
        <w:sz w:val="28"/>
      </w:rPr>
    </w:lvl>
    <w:lvl w:ilvl="1">
      <w:start w:val="2"/>
      <w:numFmt w:val="decimal"/>
      <w:isLgl/>
      <w:lvlText w:val="%1.%2."/>
      <w:lvlJc w:val="left"/>
      <w:pPr>
        <w:ind w:left="1080" w:hanging="720"/>
      </w:pPr>
      <w:rPr>
        <w:rFonts w:ascii="Times New Roman" w:eastAsiaTheme="minorEastAsia" w:hAnsi="Times New Roman" w:cs="Times New Roman" w:hint="default"/>
        <w:b w:val="0"/>
        <w:sz w:val="28"/>
        <w:szCs w:val="28"/>
      </w:rPr>
    </w:lvl>
    <w:lvl w:ilvl="2">
      <w:start w:val="1"/>
      <w:numFmt w:val="decimal"/>
      <w:isLgl/>
      <w:lvlText w:val="%1.%2.%3."/>
      <w:lvlJc w:val="left"/>
      <w:pPr>
        <w:ind w:left="1080" w:hanging="720"/>
      </w:pPr>
      <w:rPr>
        <w:rFonts w:asciiTheme="minorHAnsi" w:eastAsiaTheme="minorEastAsia" w:hAnsiTheme="minorHAnsi" w:cstheme="minorBidi" w:hint="default"/>
        <w:b w:val="0"/>
        <w:sz w:val="22"/>
      </w:rPr>
    </w:lvl>
    <w:lvl w:ilvl="3">
      <w:start w:val="1"/>
      <w:numFmt w:val="decimal"/>
      <w:isLgl/>
      <w:lvlText w:val="%1.%2.%3.%4."/>
      <w:lvlJc w:val="left"/>
      <w:pPr>
        <w:ind w:left="1440" w:hanging="1080"/>
      </w:pPr>
      <w:rPr>
        <w:rFonts w:asciiTheme="minorHAnsi" w:eastAsiaTheme="minorEastAsia" w:hAnsiTheme="minorHAnsi" w:cstheme="minorBidi" w:hint="default"/>
        <w:b w:val="0"/>
        <w:sz w:val="22"/>
      </w:rPr>
    </w:lvl>
    <w:lvl w:ilvl="4">
      <w:start w:val="1"/>
      <w:numFmt w:val="decimal"/>
      <w:isLgl/>
      <w:lvlText w:val="%1.%2.%3.%4.%5."/>
      <w:lvlJc w:val="left"/>
      <w:pPr>
        <w:ind w:left="1440" w:hanging="1080"/>
      </w:pPr>
      <w:rPr>
        <w:rFonts w:asciiTheme="minorHAnsi" w:eastAsiaTheme="minorEastAsia" w:hAnsiTheme="minorHAnsi" w:cstheme="minorBidi" w:hint="default"/>
        <w:b w:val="0"/>
        <w:sz w:val="22"/>
      </w:rPr>
    </w:lvl>
    <w:lvl w:ilvl="5">
      <w:start w:val="1"/>
      <w:numFmt w:val="decimal"/>
      <w:isLgl/>
      <w:lvlText w:val="%1.%2.%3.%4.%5.%6."/>
      <w:lvlJc w:val="left"/>
      <w:pPr>
        <w:ind w:left="1800" w:hanging="1440"/>
      </w:pPr>
      <w:rPr>
        <w:rFonts w:asciiTheme="minorHAnsi" w:eastAsiaTheme="minorEastAsia" w:hAnsiTheme="minorHAnsi" w:cstheme="minorBidi" w:hint="default"/>
        <w:b w:val="0"/>
        <w:sz w:val="22"/>
      </w:rPr>
    </w:lvl>
    <w:lvl w:ilvl="6">
      <w:start w:val="1"/>
      <w:numFmt w:val="decimal"/>
      <w:isLgl/>
      <w:lvlText w:val="%1.%2.%3.%4.%5.%6.%7."/>
      <w:lvlJc w:val="left"/>
      <w:pPr>
        <w:ind w:left="1800" w:hanging="1440"/>
      </w:pPr>
      <w:rPr>
        <w:rFonts w:asciiTheme="minorHAnsi" w:eastAsiaTheme="minorEastAsia" w:hAnsiTheme="minorHAnsi" w:cstheme="minorBidi" w:hint="default"/>
        <w:b w:val="0"/>
        <w:sz w:val="22"/>
      </w:rPr>
    </w:lvl>
    <w:lvl w:ilvl="7">
      <w:start w:val="1"/>
      <w:numFmt w:val="decimal"/>
      <w:isLgl/>
      <w:lvlText w:val="%1.%2.%3.%4.%5.%6.%7.%8."/>
      <w:lvlJc w:val="left"/>
      <w:pPr>
        <w:ind w:left="2160" w:hanging="1800"/>
      </w:pPr>
      <w:rPr>
        <w:rFonts w:asciiTheme="minorHAnsi" w:eastAsiaTheme="minorEastAsia" w:hAnsiTheme="minorHAnsi" w:cstheme="minorBidi" w:hint="default"/>
        <w:b w:val="0"/>
        <w:sz w:val="22"/>
      </w:rPr>
    </w:lvl>
    <w:lvl w:ilvl="8">
      <w:start w:val="1"/>
      <w:numFmt w:val="decimal"/>
      <w:isLgl/>
      <w:lvlText w:val="%1.%2.%3.%4.%5.%6.%7.%8.%9."/>
      <w:lvlJc w:val="left"/>
      <w:pPr>
        <w:ind w:left="2520" w:hanging="2160"/>
      </w:pPr>
      <w:rPr>
        <w:rFonts w:asciiTheme="minorHAnsi" w:eastAsiaTheme="minorEastAsia" w:hAnsiTheme="minorHAnsi" w:cstheme="minorBidi" w:hint="default"/>
        <w:b w:val="0"/>
        <w:sz w:val="22"/>
      </w:rPr>
    </w:lvl>
  </w:abstractNum>
  <w:abstractNum w:abstractNumId="22">
    <w:nsid w:val="4B9C51DD"/>
    <w:multiLevelType w:val="hybridMultilevel"/>
    <w:tmpl w:val="86B8CE12"/>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3">
    <w:nsid w:val="4C407BA0"/>
    <w:multiLevelType w:val="hybridMultilevel"/>
    <w:tmpl w:val="E41248B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4EF1374A"/>
    <w:multiLevelType w:val="multilevel"/>
    <w:tmpl w:val="3DDA63B6"/>
    <w:lvl w:ilvl="0">
      <w:start w:val="1"/>
      <w:numFmt w:val="decimal"/>
      <w:lvlText w:val="%1."/>
      <w:lvlJc w:val="left"/>
      <w:pPr>
        <w:ind w:left="450" w:hanging="450"/>
      </w:pPr>
      <w:rPr>
        <w:rFonts w:ascii="Times New Roman" w:eastAsiaTheme="minorEastAsia" w:hAnsi="Times New Roman" w:cs="Times New Roman"/>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5">
    <w:nsid w:val="510272E0"/>
    <w:multiLevelType w:val="hybridMultilevel"/>
    <w:tmpl w:val="9E1E5F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2123824"/>
    <w:multiLevelType w:val="multilevel"/>
    <w:tmpl w:val="537C4D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F40932"/>
    <w:multiLevelType w:val="multilevel"/>
    <w:tmpl w:val="C20863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4AD4B36"/>
    <w:multiLevelType w:val="multilevel"/>
    <w:tmpl w:val="427C0B5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C20547"/>
    <w:multiLevelType w:val="hybridMultilevel"/>
    <w:tmpl w:val="58DC57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607411FC"/>
    <w:multiLevelType w:val="hybridMultilevel"/>
    <w:tmpl w:val="3068863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63BF65EB"/>
    <w:multiLevelType w:val="multilevel"/>
    <w:tmpl w:val="76448738"/>
    <w:lvl w:ilvl="0">
      <w:start w:val="1"/>
      <w:numFmt w:val="decimal"/>
      <w:lvlText w:val="%1."/>
      <w:lvlJc w:val="left"/>
      <w:pPr>
        <w:ind w:left="720" w:hanging="360"/>
      </w:pPr>
      <w:rPr>
        <w:rFonts w:ascii="Times New Roman" w:eastAsiaTheme="minorEastAsia" w:hAnsi="Times New Roman" w:cs="Times New Roman" w:hint="default"/>
        <w:b w:val="0"/>
        <w:sz w:val="28"/>
      </w:rPr>
    </w:lvl>
    <w:lvl w:ilvl="1">
      <w:start w:val="2"/>
      <w:numFmt w:val="decimal"/>
      <w:isLgl/>
      <w:lvlText w:val="%1.%2."/>
      <w:lvlJc w:val="left"/>
      <w:pPr>
        <w:ind w:left="1080" w:hanging="720"/>
      </w:pPr>
      <w:rPr>
        <w:rFonts w:ascii="Times New Roman" w:eastAsiaTheme="minorEastAsia" w:hAnsi="Times New Roman" w:cs="Times New Roman" w:hint="default"/>
        <w:b w:val="0"/>
        <w:sz w:val="28"/>
        <w:szCs w:val="28"/>
      </w:rPr>
    </w:lvl>
    <w:lvl w:ilvl="2">
      <w:start w:val="1"/>
      <w:numFmt w:val="decimal"/>
      <w:isLgl/>
      <w:lvlText w:val="%1.%2.%3."/>
      <w:lvlJc w:val="left"/>
      <w:pPr>
        <w:ind w:left="1080" w:hanging="720"/>
      </w:pPr>
      <w:rPr>
        <w:rFonts w:asciiTheme="minorHAnsi" w:eastAsiaTheme="minorEastAsia" w:hAnsiTheme="minorHAnsi" w:cstheme="minorBidi" w:hint="default"/>
        <w:b w:val="0"/>
        <w:sz w:val="22"/>
      </w:rPr>
    </w:lvl>
    <w:lvl w:ilvl="3">
      <w:start w:val="1"/>
      <w:numFmt w:val="decimal"/>
      <w:isLgl/>
      <w:lvlText w:val="%1.%2.%3.%4."/>
      <w:lvlJc w:val="left"/>
      <w:pPr>
        <w:ind w:left="1440" w:hanging="1080"/>
      </w:pPr>
      <w:rPr>
        <w:rFonts w:asciiTheme="minorHAnsi" w:eastAsiaTheme="minorEastAsia" w:hAnsiTheme="minorHAnsi" w:cstheme="minorBidi" w:hint="default"/>
        <w:b w:val="0"/>
        <w:sz w:val="22"/>
      </w:rPr>
    </w:lvl>
    <w:lvl w:ilvl="4">
      <w:start w:val="1"/>
      <w:numFmt w:val="decimal"/>
      <w:isLgl/>
      <w:lvlText w:val="%1.%2.%3.%4.%5."/>
      <w:lvlJc w:val="left"/>
      <w:pPr>
        <w:ind w:left="1440" w:hanging="1080"/>
      </w:pPr>
      <w:rPr>
        <w:rFonts w:asciiTheme="minorHAnsi" w:eastAsiaTheme="minorEastAsia" w:hAnsiTheme="minorHAnsi" w:cstheme="minorBidi" w:hint="default"/>
        <w:b w:val="0"/>
        <w:sz w:val="22"/>
      </w:rPr>
    </w:lvl>
    <w:lvl w:ilvl="5">
      <w:start w:val="1"/>
      <w:numFmt w:val="decimal"/>
      <w:isLgl/>
      <w:lvlText w:val="%1.%2.%3.%4.%5.%6."/>
      <w:lvlJc w:val="left"/>
      <w:pPr>
        <w:ind w:left="1800" w:hanging="1440"/>
      </w:pPr>
      <w:rPr>
        <w:rFonts w:asciiTheme="minorHAnsi" w:eastAsiaTheme="minorEastAsia" w:hAnsiTheme="minorHAnsi" w:cstheme="minorBidi" w:hint="default"/>
        <w:b w:val="0"/>
        <w:sz w:val="22"/>
      </w:rPr>
    </w:lvl>
    <w:lvl w:ilvl="6">
      <w:start w:val="1"/>
      <w:numFmt w:val="decimal"/>
      <w:isLgl/>
      <w:lvlText w:val="%1.%2.%3.%4.%5.%6.%7."/>
      <w:lvlJc w:val="left"/>
      <w:pPr>
        <w:ind w:left="1800" w:hanging="1440"/>
      </w:pPr>
      <w:rPr>
        <w:rFonts w:asciiTheme="minorHAnsi" w:eastAsiaTheme="minorEastAsia" w:hAnsiTheme="minorHAnsi" w:cstheme="minorBidi" w:hint="default"/>
        <w:b w:val="0"/>
        <w:sz w:val="22"/>
      </w:rPr>
    </w:lvl>
    <w:lvl w:ilvl="7">
      <w:start w:val="1"/>
      <w:numFmt w:val="decimal"/>
      <w:isLgl/>
      <w:lvlText w:val="%1.%2.%3.%4.%5.%6.%7.%8."/>
      <w:lvlJc w:val="left"/>
      <w:pPr>
        <w:ind w:left="2160" w:hanging="1800"/>
      </w:pPr>
      <w:rPr>
        <w:rFonts w:asciiTheme="minorHAnsi" w:eastAsiaTheme="minorEastAsia" w:hAnsiTheme="minorHAnsi" w:cstheme="minorBidi" w:hint="default"/>
        <w:b w:val="0"/>
        <w:sz w:val="22"/>
      </w:rPr>
    </w:lvl>
    <w:lvl w:ilvl="8">
      <w:start w:val="1"/>
      <w:numFmt w:val="decimal"/>
      <w:isLgl/>
      <w:lvlText w:val="%1.%2.%3.%4.%5.%6.%7.%8.%9."/>
      <w:lvlJc w:val="left"/>
      <w:pPr>
        <w:ind w:left="2520" w:hanging="2160"/>
      </w:pPr>
      <w:rPr>
        <w:rFonts w:asciiTheme="minorHAnsi" w:eastAsiaTheme="minorEastAsia" w:hAnsiTheme="minorHAnsi" w:cstheme="minorBidi" w:hint="default"/>
        <w:b w:val="0"/>
        <w:sz w:val="22"/>
      </w:rPr>
    </w:lvl>
  </w:abstractNum>
  <w:abstractNum w:abstractNumId="32">
    <w:nsid w:val="646B1CA7"/>
    <w:multiLevelType w:val="hybridMultilevel"/>
    <w:tmpl w:val="EE76DE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6F4649F"/>
    <w:multiLevelType w:val="multilevel"/>
    <w:tmpl w:val="1D7A547C"/>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A43B09"/>
    <w:multiLevelType w:val="hybridMultilevel"/>
    <w:tmpl w:val="1EA05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F6C6145"/>
    <w:multiLevelType w:val="hybridMultilevel"/>
    <w:tmpl w:val="C4FEE0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A80F30"/>
    <w:multiLevelType w:val="hybridMultilevel"/>
    <w:tmpl w:val="B1A479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5242540"/>
    <w:multiLevelType w:val="hybridMultilevel"/>
    <w:tmpl w:val="3784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3"/>
  </w:num>
  <w:num w:numId="4">
    <w:abstractNumId w:val="5"/>
  </w:num>
  <w:num w:numId="5">
    <w:abstractNumId w:val="37"/>
  </w:num>
  <w:num w:numId="6">
    <w:abstractNumId w:val="7"/>
  </w:num>
  <w:num w:numId="7">
    <w:abstractNumId w:val="4"/>
  </w:num>
  <w:num w:numId="8">
    <w:abstractNumId w:val="3"/>
  </w:num>
  <w:num w:numId="9">
    <w:abstractNumId w:val="11"/>
  </w:num>
  <w:num w:numId="10">
    <w:abstractNumId w:val="27"/>
  </w:num>
  <w:num w:numId="11">
    <w:abstractNumId w:val="29"/>
  </w:num>
  <w:num w:numId="12">
    <w:abstractNumId w:val="8"/>
  </w:num>
  <w:num w:numId="13">
    <w:abstractNumId w:val="30"/>
  </w:num>
  <w:num w:numId="14">
    <w:abstractNumId w:val="23"/>
  </w:num>
  <w:num w:numId="15">
    <w:abstractNumId w:val="9"/>
  </w:num>
  <w:num w:numId="16">
    <w:abstractNumId w:val="10"/>
  </w:num>
  <w:num w:numId="17">
    <w:abstractNumId w:val="17"/>
  </w:num>
  <w:num w:numId="18">
    <w:abstractNumId w:val="19"/>
  </w:num>
  <w:num w:numId="19">
    <w:abstractNumId w:val="22"/>
  </w:num>
  <w:num w:numId="20">
    <w:abstractNumId w:val="13"/>
  </w:num>
  <w:num w:numId="21">
    <w:abstractNumId w:val="16"/>
  </w:num>
  <w:num w:numId="22">
    <w:abstractNumId w:val="32"/>
  </w:num>
  <w:num w:numId="23">
    <w:abstractNumId w:val="2"/>
  </w:num>
  <w:num w:numId="24">
    <w:abstractNumId w:val="36"/>
  </w:num>
  <w:num w:numId="25">
    <w:abstractNumId w:val="25"/>
  </w:num>
  <w:num w:numId="26">
    <w:abstractNumId w:val="21"/>
  </w:num>
  <w:num w:numId="27">
    <w:abstractNumId w:val="31"/>
  </w:num>
  <w:num w:numId="28">
    <w:abstractNumId w:val="6"/>
  </w:num>
  <w:num w:numId="29">
    <w:abstractNumId w:val="18"/>
  </w:num>
  <w:num w:numId="30">
    <w:abstractNumId w:val="14"/>
  </w:num>
  <w:num w:numId="31">
    <w:abstractNumId w:val="26"/>
  </w:num>
  <w:num w:numId="32">
    <w:abstractNumId w:val="35"/>
  </w:num>
  <w:num w:numId="33">
    <w:abstractNumId w:val="34"/>
  </w:num>
  <w:num w:numId="34">
    <w:abstractNumId w:val="20"/>
  </w:num>
  <w:num w:numId="35">
    <w:abstractNumId w:val="0"/>
  </w:num>
  <w:num w:numId="36">
    <w:abstractNumId w:val="28"/>
  </w:num>
  <w:num w:numId="37">
    <w:abstractNumId w:val="12"/>
  </w:num>
  <w:num w:numId="38">
    <w:abstractNumId w:val="1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E5B"/>
    <w:rsid w:val="0000561E"/>
    <w:rsid w:val="00011D5F"/>
    <w:rsid w:val="00047C54"/>
    <w:rsid w:val="00050347"/>
    <w:rsid w:val="00057A1C"/>
    <w:rsid w:val="00063E0F"/>
    <w:rsid w:val="000817EC"/>
    <w:rsid w:val="000A0CBB"/>
    <w:rsid w:val="000D0FAB"/>
    <w:rsid w:val="000E2463"/>
    <w:rsid w:val="000E6717"/>
    <w:rsid w:val="000F47E9"/>
    <w:rsid w:val="000F6058"/>
    <w:rsid w:val="00100304"/>
    <w:rsid w:val="00105777"/>
    <w:rsid w:val="00106C9E"/>
    <w:rsid w:val="00115F86"/>
    <w:rsid w:val="0012515D"/>
    <w:rsid w:val="00137252"/>
    <w:rsid w:val="0014614A"/>
    <w:rsid w:val="00165CCF"/>
    <w:rsid w:val="001720E7"/>
    <w:rsid w:val="001A239F"/>
    <w:rsid w:val="001C05F3"/>
    <w:rsid w:val="001E6490"/>
    <w:rsid w:val="001F56C0"/>
    <w:rsid w:val="00202C2A"/>
    <w:rsid w:val="00206371"/>
    <w:rsid w:val="00207098"/>
    <w:rsid w:val="00211BF1"/>
    <w:rsid w:val="0021231A"/>
    <w:rsid w:val="00225A44"/>
    <w:rsid w:val="00235354"/>
    <w:rsid w:val="00244C80"/>
    <w:rsid w:val="00272F86"/>
    <w:rsid w:val="00282511"/>
    <w:rsid w:val="002826E8"/>
    <w:rsid w:val="00286A0B"/>
    <w:rsid w:val="00287FF1"/>
    <w:rsid w:val="002937DC"/>
    <w:rsid w:val="00293F73"/>
    <w:rsid w:val="00296EA2"/>
    <w:rsid w:val="002A05F0"/>
    <w:rsid w:val="002A35FE"/>
    <w:rsid w:val="002A4884"/>
    <w:rsid w:val="002A517E"/>
    <w:rsid w:val="002B1F18"/>
    <w:rsid w:val="002B5635"/>
    <w:rsid w:val="002C314A"/>
    <w:rsid w:val="002C3CF1"/>
    <w:rsid w:val="002C7654"/>
    <w:rsid w:val="002D1BBA"/>
    <w:rsid w:val="002D2890"/>
    <w:rsid w:val="002E027B"/>
    <w:rsid w:val="002E57A6"/>
    <w:rsid w:val="002F0376"/>
    <w:rsid w:val="002F3623"/>
    <w:rsid w:val="0030592B"/>
    <w:rsid w:val="003105D1"/>
    <w:rsid w:val="003163D3"/>
    <w:rsid w:val="00321BA5"/>
    <w:rsid w:val="00340C1D"/>
    <w:rsid w:val="00342590"/>
    <w:rsid w:val="003519DE"/>
    <w:rsid w:val="00353B7B"/>
    <w:rsid w:val="00362E45"/>
    <w:rsid w:val="003747C8"/>
    <w:rsid w:val="00383186"/>
    <w:rsid w:val="00383A49"/>
    <w:rsid w:val="00387DD9"/>
    <w:rsid w:val="003A5F5C"/>
    <w:rsid w:val="003B2642"/>
    <w:rsid w:val="003B301A"/>
    <w:rsid w:val="003E20CE"/>
    <w:rsid w:val="003F0E7A"/>
    <w:rsid w:val="0041104D"/>
    <w:rsid w:val="00421A80"/>
    <w:rsid w:val="004366BA"/>
    <w:rsid w:val="0045177E"/>
    <w:rsid w:val="00452C09"/>
    <w:rsid w:val="00453C14"/>
    <w:rsid w:val="0046262D"/>
    <w:rsid w:val="004757E0"/>
    <w:rsid w:val="0048787E"/>
    <w:rsid w:val="004A261E"/>
    <w:rsid w:val="004A31EC"/>
    <w:rsid w:val="004B1817"/>
    <w:rsid w:val="004B1B2F"/>
    <w:rsid w:val="004B7AFC"/>
    <w:rsid w:val="004D0C6D"/>
    <w:rsid w:val="004D72E8"/>
    <w:rsid w:val="004E22E6"/>
    <w:rsid w:val="004E6C71"/>
    <w:rsid w:val="005008D0"/>
    <w:rsid w:val="00500F56"/>
    <w:rsid w:val="005044AC"/>
    <w:rsid w:val="005070B1"/>
    <w:rsid w:val="00515EA6"/>
    <w:rsid w:val="005521AD"/>
    <w:rsid w:val="00554E18"/>
    <w:rsid w:val="005677E6"/>
    <w:rsid w:val="0058393A"/>
    <w:rsid w:val="005A04B6"/>
    <w:rsid w:val="005A189D"/>
    <w:rsid w:val="005A3324"/>
    <w:rsid w:val="005A47E7"/>
    <w:rsid w:val="005D111D"/>
    <w:rsid w:val="005D26F5"/>
    <w:rsid w:val="005D72ED"/>
    <w:rsid w:val="005E1A0E"/>
    <w:rsid w:val="005E2A26"/>
    <w:rsid w:val="005F2E01"/>
    <w:rsid w:val="005F6DD5"/>
    <w:rsid w:val="005F75C1"/>
    <w:rsid w:val="006151B9"/>
    <w:rsid w:val="00615394"/>
    <w:rsid w:val="00626DDD"/>
    <w:rsid w:val="00633E66"/>
    <w:rsid w:val="0065114D"/>
    <w:rsid w:val="00656FB3"/>
    <w:rsid w:val="00680E26"/>
    <w:rsid w:val="006872C3"/>
    <w:rsid w:val="006942AC"/>
    <w:rsid w:val="00694C4D"/>
    <w:rsid w:val="006950FC"/>
    <w:rsid w:val="00695A04"/>
    <w:rsid w:val="00697603"/>
    <w:rsid w:val="006A0664"/>
    <w:rsid w:val="006A2FDA"/>
    <w:rsid w:val="006B68CC"/>
    <w:rsid w:val="006C3645"/>
    <w:rsid w:val="006C4239"/>
    <w:rsid w:val="006D4910"/>
    <w:rsid w:val="006D4FC2"/>
    <w:rsid w:val="006E1120"/>
    <w:rsid w:val="006E74BB"/>
    <w:rsid w:val="00701864"/>
    <w:rsid w:val="007038CC"/>
    <w:rsid w:val="0071085A"/>
    <w:rsid w:val="007138F7"/>
    <w:rsid w:val="00716B25"/>
    <w:rsid w:val="007175E1"/>
    <w:rsid w:val="00730C39"/>
    <w:rsid w:val="00733DB9"/>
    <w:rsid w:val="007418FE"/>
    <w:rsid w:val="007449E3"/>
    <w:rsid w:val="00786EAC"/>
    <w:rsid w:val="00794832"/>
    <w:rsid w:val="007A3FEB"/>
    <w:rsid w:val="007A4E05"/>
    <w:rsid w:val="007A5E96"/>
    <w:rsid w:val="007B7846"/>
    <w:rsid w:val="007B7963"/>
    <w:rsid w:val="007C1B92"/>
    <w:rsid w:val="007D6F60"/>
    <w:rsid w:val="007D7EFB"/>
    <w:rsid w:val="007E6E15"/>
    <w:rsid w:val="007F65F0"/>
    <w:rsid w:val="00801189"/>
    <w:rsid w:val="00802A2F"/>
    <w:rsid w:val="00805587"/>
    <w:rsid w:val="00807011"/>
    <w:rsid w:val="008076F2"/>
    <w:rsid w:val="00812C06"/>
    <w:rsid w:val="00812DF5"/>
    <w:rsid w:val="0083282F"/>
    <w:rsid w:val="00844998"/>
    <w:rsid w:val="008478CA"/>
    <w:rsid w:val="00851F39"/>
    <w:rsid w:val="008617F5"/>
    <w:rsid w:val="00862538"/>
    <w:rsid w:val="00865310"/>
    <w:rsid w:val="0087128A"/>
    <w:rsid w:val="008752D5"/>
    <w:rsid w:val="00877BDC"/>
    <w:rsid w:val="008860C5"/>
    <w:rsid w:val="008B05D1"/>
    <w:rsid w:val="008B4A3E"/>
    <w:rsid w:val="008C4B46"/>
    <w:rsid w:val="008C7F5B"/>
    <w:rsid w:val="008D3D49"/>
    <w:rsid w:val="008E1DA6"/>
    <w:rsid w:val="008E78F9"/>
    <w:rsid w:val="008F0A2A"/>
    <w:rsid w:val="008F1C79"/>
    <w:rsid w:val="008F4E70"/>
    <w:rsid w:val="008F6685"/>
    <w:rsid w:val="008F78A1"/>
    <w:rsid w:val="009000C4"/>
    <w:rsid w:val="009061AE"/>
    <w:rsid w:val="00910D2A"/>
    <w:rsid w:val="0091169C"/>
    <w:rsid w:val="009248E3"/>
    <w:rsid w:val="00945981"/>
    <w:rsid w:val="00964019"/>
    <w:rsid w:val="009764A7"/>
    <w:rsid w:val="009A0963"/>
    <w:rsid w:val="009A6467"/>
    <w:rsid w:val="009D27DC"/>
    <w:rsid w:val="009F3CAA"/>
    <w:rsid w:val="009F55D4"/>
    <w:rsid w:val="009F79CE"/>
    <w:rsid w:val="009F7E29"/>
    <w:rsid w:val="00A009C0"/>
    <w:rsid w:val="00A32F46"/>
    <w:rsid w:val="00A33A14"/>
    <w:rsid w:val="00A42AFD"/>
    <w:rsid w:val="00A45B3C"/>
    <w:rsid w:val="00A46E79"/>
    <w:rsid w:val="00A50CD5"/>
    <w:rsid w:val="00A5465B"/>
    <w:rsid w:val="00A57C0B"/>
    <w:rsid w:val="00A57FF6"/>
    <w:rsid w:val="00A605C6"/>
    <w:rsid w:val="00A81BF5"/>
    <w:rsid w:val="00AA19E0"/>
    <w:rsid w:val="00AB3177"/>
    <w:rsid w:val="00AB6185"/>
    <w:rsid w:val="00AC378F"/>
    <w:rsid w:val="00AC3D42"/>
    <w:rsid w:val="00AE4CC2"/>
    <w:rsid w:val="00B13253"/>
    <w:rsid w:val="00B1770D"/>
    <w:rsid w:val="00B33CCC"/>
    <w:rsid w:val="00B34689"/>
    <w:rsid w:val="00B349B2"/>
    <w:rsid w:val="00B40062"/>
    <w:rsid w:val="00B67076"/>
    <w:rsid w:val="00B813E8"/>
    <w:rsid w:val="00B81E9F"/>
    <w:rsid w:val="00B8330B"/>
    <w:rsid w:val="00B855C2"/>
    <w:rsid w:val="00B93D70"/>
    <w:rsid w:val="00BB4119"/>
    <w:rsid w:val="00BB5DA5"/>
    <w:rsid w:val="00BB6708"/>
    <w:rsid w:val="00BC1FBB"/>
    <w:rsid w:val="00BC7ACA"/>
    <w:rsid w:val="00BE7E2C"/>
    <w:rsid w:val="00BF0F2B"/>
    <w:rsid w:val="00C06EB2"/>
    <w:rsid w:val="00C14D52"/>
    <w:rsid w:val="00C45779"/>
    <w:rsid w:val="00C552F7"/>
    <w:rsid w:val="00C648D8"/>
    <w:rsid w:val="00C67540"/>
    <w:rsid w:val="00C72587"/>
    <w:rsid w:val="00C72763"/>
    <w:rsid w:val="00C72D7D"/>
    <w:rsid w:val="00C74C5A"/>
    <w:rsid w:val="00C842DD"/>
    <w:rsid w:val="00C939E4"/>
    <w:rsid w:val="00CC3F73"/>
    <w:rsid w:val="00CD0A2A"/>
    <w:rsid w:val="00CD1EDE"/>
    <w:rsid w:val="00CE3DBE"/>
    <w:rsid w:val="00CF3BD1"/>
    <w:rsid w:val="00D02BAF"/>
    <w:rsid w:val="00D06B51"/>
    <w:rsid w:val="00D12B09"/>
    <w:rsid w:val="00D12BD6"/>
    <w:rsid w:val="00D172B2"/>
    <w:rsid w:val="00D17E37"/>
    <w:rsid w:val="00D23CEE"/>
    <w:rsid w:val="00D27391"/>
    <w:rsid w:val="00D3126A"/>
    <w:rsid w:val="00D31627"/>
    <w:rsid w:val="00D3533D"/>
    <w:rsid w:val="00D516C8"/>
    <w:rsid w:val="00D61EB7"/>
    <w:rsid w:val="00D718AE"/>
    <w:rsid w:val="00D87EEA"/>
    <w:rsid w:val="00D95A5D"/>
    <w:rsid w:val="00DA304C"/>
    <w:rsid w:val="00DA32DB"/>
    <w:rsid w:val="00DD3A8D"/>
    <w:rsid w:val="00DE31A5"/>
    <w:rsid w:val="00DF3754"/>
    <w:rsid w:val="00E21286"/>
    <w:rsid w:val="00E21C3C"/>
    <w:rsid w:val="00E23B25"/>
    <w:rsid w:val="00E24485"/>
    <w:rsid w:val="00E25E67"/>
    <w:rsid w:val="00E33A7D"/>
    <w:rsid w:val="00E34DDD"/>
    <w:rsid w:val="00E43643"/>
    <w:rsid w:val="00E47F7A"/>
    <w:rsid w:val="00E51503"/>
    <w:rsid w:val="00E57F61"/>
    <w:rsid w:val="00E63AAD"/>
    <w:rsid w:val="00E647E0"/>
    <w:rsid w:val="00E66170"/>
    <w:rsid w:val="00E70500"/>
    <w:rsid w:val="00E726EB"/>
    <w:rsid w:val="00E73477"/>
    <w:rsid w:val="00E96E5B"/>
    <w:rsid w:val="00E97AEC"/>
    <w:rsid w:val="00EB081F"/>
    <w:rsid w:val="00EB5B45"/>
    <w:rsid w:val="00EB69E9"/>
    <w:rsid w:val="00EC6585"/>
    <w:rsid w:val="00EC76C8"/>
    <w:rsid w:val="00ED4874"/>
    <w:rsid w:val="00ED7573"/>
    <w:rsid w:val="00EE0290"/>
    <w:rsid w:val="00EF0BD7"/>
    <w:rsid w:val="00EF5F90"/>
    <w:rsid w:val="00EF7242"/>
    <w:rsid w:val="00F0468F"/>
    <w:rsid w:val="00F127E0"/>
    <w:rsid w:val="00F16F05"/>
    <w:rsid w:val="00F2358C"/>
    <w:rsid w:val="00F25178"/>
    <w:rsid w:val="00F45692"/>
    <w:rsid w:val="00F45AAC"/>
    <w:rsid w:val="00F55475"/>
    <w:rsid w:val="00F62595"/>
    <w:rsid w:val="00F71157"/>
    <w:rsid w:val="00F82673"/>
    <w:rsid w:val="00F866B7"/>
    <w:rsid w:val="00F93C47"/>
    <w:rsid w:val="00F9548F"/>
    <w:rsid w:val="00FA298D"/>
    <w:rsid w:val="00FA5B1B"/>
    <w:rsid w:val="00FB02EA"/>
    <w:rsid w:val="00FB36BD"/>
    <w:rsid w:val="00FB4903"/>
    <w:rsid w:val="00FB6933"/>
    <w:rsid w:val="00FC569F"/>
    <w:rsid w:val="00FD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43"/>
  </w:style>
  <w:style w:type="paragraph" w:styleId="5">
    <w:name w:val="heading 5"/>
    <w:basedOn w:val="a"/>
    <w:next w:val="a"/>
    <w:link w:val="50"/>
    <w:uiPriority w:val="99"/>
    <w:qFormat/>
    <w:rsid w:val="002A35FE"/>
    <w:pPr>
      <w:keepNext/>
      <w:spacing w:after="0" w:line="240" w:lineRule="auto"/>
      <w:outlineLvl w:val="4"/>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96E5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E96E5B"/>
    <w:rPr>
      <w:rFonts w:ascii="Times New Roman" w:eastAsia="Times New Roman" w:hAnsi="Times New Roman" w:cs="Times New Roman"/>
      <w:sz w:val="24"/>
      <w:szCs w:val="24"/>
    </w:rPr>
  </w:style>
  <w:style w:type="paragraph" w:styleId="a5">
    <w:name w:val="List Paragraph"/>
    <w:basedOn w:val="a"/>
    <w:uiPriority w:val="34"/>
    <w:qFormat/>
    <w:rsid w:val="00A57FF6"/>
    <w:pPr>
      <w:ind w:left="720"/>
      <w:contextualSpacing/>
    </w:pPr>
  </w:style>
  <w:style w:type="character" w:customStyle="1" w:styleId="apple-converted-space">
    <w:name w:val="apple-converted-space"/>
    <w:basedOn w:val="a0"/>
    <w:rsid w:val="00452C09"/>
  </w:style>
  <w:style w:type="character" w:styleId="a6">
    <w:name w:val="Hyperlink"/>
    <w:basedOn w:val="a0"/>
    <w:uiPriority w:val="99"/>
    <w:unhideWhenUsed/>
    <w:rsid w:val="00452C09"/>
    <w:rPr>
      <w:color w:val="0000FF"/>
      <w:u w:val="single"/>
    </w:rPr>
  </w:style>
  <w:style w:type="character" w:styleId="a7">
    <w:name w:val="FollowedHyperlink"/>
    <w:basedOn w:val="a0"/>
    <w:uiPriority w:val="99"/>
    <w:semiHidden/>
    <w:unhideWhenUsed/>
    <w:rsid w:val="00ED4874"/>
    <w:rPr>
      <w:color w:val="800080" w:themeColor="followedHyperlink"/>
      <w:u w:val="single"/>
    </w:rPr>
  </w:style>
  <w:style w:type="paragraph" w:customStyle="1" w:styleId="Default">
    <w:name w:val="Default"/>
    <w:rsid w:val="00F711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next w:val="a"/>
    <w:link w:val="ConsPlusNormal0"/>
    <w:rsid w:val="0045177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5177E"/>
    <w:rPr>
      <w:rFonts w:ascii="Arial" w:eastAsia="Times New Roman" w:hAnsi="Arial" w:cs="Arial"/>
      <w:sz w:val="20"/>
      <w:szCs w:val="20"/>
      <w:lang w:eastAsia="ar-SA"/>
    </w:rPr>
  </w:style>
  <w:style w:type="table" w:styleId="a8">
    <w:name w:val="Table Grid"/>
    <w:basedOn w:val="a1"/>
    <w:uiPriority w:val="59"/>
    <w:rsid w:val="00D35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4D0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1"/>
    <w:uiPriority w:val="99"/>
    <w:locked/>
    <w:rsid w:val="004D0C6D"/>
    <w:rPr>
      <w:rFonts w:cs="Times New Roman"/>
      <w:sz w:val="24"/>
      <w:szCs w:val="24"/>
      <w:shd w:val="clear" w:color="auto" w:fill="FFFFFF"/>
    </w:rPr>
  </w:style>
  <w:style w:type="character" w:customStyle="1" w:styleId="34">
    <w:name w:val="Основной текст (3)4"/>
    <w:basedOn w:val="3"/>
    <w:uiPriority w:val="99"/>
    <w:rsid w:val="004D0C6D"/>
  </w:style>
  <w:style w:type="paragraph" w:customStyle="1" w:styleId="31">
    <w:name w:val="Основной текст (3)1"/>
    <w:basedOn w:val="a"/>
    <w:link w:val="3"/>
    <w:uiPriority w:val="99"/>
    <w:rsid w:val="004D0C6D"/>
    <w:pPr>
      <w:shd w:val="clear" w:color="auto" w:fill="FFFFFF"/>
      <w:spacing w:before="360" w:after="0" w:line="240" w:lineRule="atLeast"/>
      <w:jc w:val="both"/>
    </w:pPr>
    <w:rPr>
      <w:rFonts w:cs="Times New Roman"/>
      <w:sz w:val="24"/>
      <w:szCs w:val="24"/>
    </w:rPr>
  </w:style>
  <w:style w:type="paragraph" w:customStyle="1" w:styleId="ConsPlusNonformat">
    <w:name w:val="ConsPlusNonformat"/>
    <w:uiPriority w:val="99"/>
    <w:rsid w:val="00633E6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1">
    <w:name w:val="Font Style11"/>
    <w:basedOn w:val="a0"/>
    <w:uiPriority w:val="99"/>
    <w:rsid w:val="00633E66"/>
    <w:rPr>
      <w:rFonts w:ascii="Times New Roman" w:hAnsi="Times New Roman" w:cs="Times New Roman"/>
      <w:b/>
      <w:bCs/>
      <w:sz w:val="26"/>
      <w:szCs w:val="26"/>
    </w:rPr>
  </w:style>
  <w:style w:type="paragraph" w:customStyle="1" w:styleId="Style3">
    <w:name w:val="Style3"/>
    <w:basedOn w:val="a"/>
    <w:uiPriority w:val="99"/>
    <w:rsid w:val="00633E66"/>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uiPriority w:val="99"/>
    <w:rsid w:val="00633E66"/>
    <w:pPr>
      <w:widowControl w:val="0"/>
      <w:autoSpaceDE w:val="0"/>
      <w:autoSpaceDN w:val="0"/>
      <w:adjustRightInd w:val="0"/>
      <w:spacing w:after="0" w:line="240" w:lineRule="auto"/>
    </w:pPr>
    <w:rPr>
      <w:rFonts w:ascii="Book Antiqua" w:eastAsia="Times New Roman" w:hAnsi="Book Antiqua" w:cs="Book Antiqua"/>
      <w:sz w:val="24"/>
      <w:szCs w:val="24"/>
    </w:rPr>
  </w:style>
  <w:style w:type="character" w:customStyle="1" w:styleId="50">
    <w:name w:val="Заголовок 5 Знак"/>
    <w:basedOn w:val="a0"/>
    <w:link w:val="5"/>
    <w:uiPriority w:val="99"/>
    <w:rsid w:val="002A35FE"/>
    <w:rPr>
      <w:rFonts w:ascii="Times New Roman" w:eastAsia="Times New Roman" w:hAnsi="Times New Roman" w:cs="Times New Roman"/>
      <w:b/>
      <w:bCs/>
      <w:sz w:val="28"/>
      <w:szCs w:val="28"/>
    </w:rPr>
  </w:style>
  <w:style w:type="character" w:customStyle="1" w:styleId="a9">
    <w:name w:val="Подпись к таблице_"/>
    <w:basedOn w:val="a0"/>
    <w:link w:val="1"/>
    <w:uiPriority w:val="99"/>
    <w:locked/>
    <w:rsid w:val="00E97AEC"/>
    <w:rPr>
      <w:rFonts w:cs="Times New Roman"/>
      <w:sz w:val="24"/>
      <w:szCs w:val="24"/>
      <w:shd w:val="clear" w:color="auto" w:fill="FFFFFF"/>
    </w:rPr>
  </w:style>
  <w:style w:type="character" w:customStyle="1" w:styleId="aa">
    <w:name w:val="Подпись к таблице"/>
    <w:basedOn w:val="a9"/>
    <w:uiPriority w:val="99"/>
    <w:rsid w:val="00E97AEC"/>
  </w:style>
  <w:style w:type="paragraph" w:customStyle="1" w:styleId="1">
    <w:name w:val="Подпись к таблице1"/>
    <w:basedOn w:val="a"/>
    <w:link w:val="a9"/>
    <w:uiPriority w:val="99"/>
    <w:rsid w:val="00E97AEC"/>
    <w:pPr>
      <w:shd w:val="clear" w:color="auto" w:fill="FFFFFF"/>
      <w:spacing w:after="0" w:line="240" w:lineRule="atLeas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056743">
      <w:bodyDiv w:val="1"/>
      <w:marLeft w:val="0"/>
      <w:marRight w:val="0"/>
      <w:marTop w:val="0"/>
      <w:marBottom w:val="0"/>
      <w:divBdr>
        <w:top w:val="none" w:sz="0" w:space="0" w:color="auto"/>
        <w:left w:val="none" w:sz="0" w:space="0" w:color="auto"/>
        <w:bottom w:val="none" w:sz="0" w:space="0" w:color="auto"/>
        <w:right w:val="none" w:sz="0" w:space="0" w:color="auto"/>
      </w:divBdr>
    </w:div>
    <w:div w:id="12178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F7FE2-6E10-49D6-911B-AE0FDB58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3905</Words>
  <Characters>22262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ЖКХ адм Богучар</cp:lastModifiedBy>
  <cp:revision>298</cp:revision>
  <cp:lastPrinted>2012-09-10T08:04:00Z</cp:lastPrinted>
  <dcterms:created xsi:type="dcterms:W3CDTF">2011-04-16T04:17:00Z</dcterms:created>
  <dcterms:modified xsi:type="dcterms:W3CDTF">2017-04-28T05:58:00Z</dcterms:modified>
</cp:coreProperties>
</file>